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5DA4" w:rsidRDefault="00415DA4" w:rsidP="00560A26">
      <w:pPr>
        <w:spacing w:after="60"/>
        <w:ind w:left="1" w:hanging="3"/>
        <w:jc w:val="center"/>
        <w:rPr>
          <w:b/>
          <w:smallCaps/>
          <w:sz w:val="28"/>
          <w:szCs w:val="28"/>
        </w:rPr>
      </w:pPr>
      <w:bookmarkStart w:id="0" w:name="bookmark=id.gjdgxs" w:colFirst="0" w:colLast="0"/>
      <w:bookmarkEnd w:id="0"/>
    </w:p>
    <w:p w:rsidR="00415DA4" w:rsidRDefault="00415DA4" w:rsidP="00560A26">
      <w:pPr>
        <w:spacing w:after="60"/>
        <w:ind w:left="1" w:hanging="3"/>
        <w:jc w:val="center"/>
        <w:rPr>
          <w:b/>
          <w:smallCaps/>
          <w:sz w:val="28"/>
          <w:szCs w:val="28"/>
        </w:rPr>
      </w:pPr>
    </w:p>
    <w:p w:rsidR="00415DA4" w:rsidRDefault="00415DA4" w:rsidP="00560A26">
      <w:pPr>
        <w:spacing w:after="60"/>
        <w:ind w:left="1" w:hanging="3"/>
        <w:jc w:val="center"/>
        <w:rPr>
          <w:b/>
          <w:smallCaps/>
          <w:sz w:val="28"/>
          <w:szCs w:val="28"/>
        </w:rPr>
      </w:pPr>
    </w:p>
    <w:p w:rsidR="00600D31" w:rsidRDefault="00560A26" w:rsidP="00560A26">
      <w:pPr>
        <w:spacing w:after="60"/>
        <w:ind w:left="1" w:hanging="3"/>
        <w:jc w:val="center"/>
        <w:rPr>
          <w:b/>
          <w:smallCaps/>
          <w:sz w:val="28"/>
          <w:szCs w:val="28"/>
        </w:rPr>
      </w:pPr>
      <w:r w:rsidRPr="00560A26">
        <w:rPr>
          <w:b/>
          <w:smallCaps/>
          <w:sz w:val="28"/>
          <w:szCs w:val="28"/>
        </w:rPr>
        <w:t>СТАНДАРДИ И УПУТСТВА ЗА АКРЕДИТАЦИЈУ СТУДИЈСКИХ ПРОГРАМА I  И II СТЕПЕНА</w:t>
      </w:r>
      <w:bookmarkStart w:id="1" w:name="bookmark=id.30j0zll" w:colFirst="0" w:colLast="0"/>
      <w:bookmarkEnd w:id="1"/>
    </w:p>
    <w:p w:rsidR="00415DA4" w:rsidRDefault="00415DA4" w:rsidP="00560A26">
      <w:pPr>
        <w:spacing w:after="60"/>
        <w:ind w:left="1" w:hanging="3"/>
        <w:jc w:val="center"/>
        <w:rPr>
          <w:b/>
          <w:smallCaps/>
          <w:sz w:val="28"/>
          <w:szCs w:val="28"/>
        </w:rPr>
      </w:pPr>
    </w:p>
    <w:p w:rsidR="00415DA4" w:rsidRPr="00415DA4" w:rsidRDefault="00415DA4" w:rsidP="00560A26">
      <w:pPr>
        <w:spacing w:after="60"/>
        <w:ind w:left="1" w:hanging="3"/>
        <w:jc w:val="center"/>
        <w:rPr>
          <w:sz w:val="28"/>
          <w:szCs w:val="28"/>
        </w:rPr>
      </w:pPr>
    </w:p>
    <w:p w:rsidR="00600D31" w:rsidRPr="00560A26" w:rsidRDefault="00600D31" w:rsidP="00560A26">
      <w:pPr>
        <w:ind w:hanging="2"/>
        <w:rPr>
          <w:sz w:val="22"/>
          <w:szCs w:val="22"/>
        </w:rPr>
      </w:pPr>
    </w:p>
    <w:bookmarkStart w:id="2" w:name="_heading=h.1fob9te" w:colFirst="0" w:colLast="0"/>
    <w:bookmarkEnd w:id="2"/>
    <w:p w:rsidR="00600D31" w:rsidRPr="00560A26" w:rsidRDefault="00453274" w:rsidP="00560A26">
      <w:pPr>
        <w:spacing w:after="40"/>
        <w:ind w:hanging="2"/>
        <w:rPr>
          <w:sz w:val="22"/>
          <w:szCs w:val="22"/>
        </w:rPr>
      </w:pPr>
      <w:r w:rsidRPr="00453274">
        <w:rPr>
          <w:sz w:val="20"/>
          <w:szCs w:val="20"/>
        </w:rPr>
        <w:fldChar w:fldCharType="begin"/>
      </w:r>
      <w:r w:rsidR="00560A26" w:rsidRPr="00560A26">
        <w:instrText xml:space="preserve"> HYPERLINK \l "bookmark=id.1t3h5sf" \h </w:instrText>
      </w:r>
      <w:r w:rsidRPr="00453274">
        <w:rPr>
          <w:sz w:val="20"/>
          <w:szCs w:val="20"/>
        </w:rPr>
        <w:fldChar w:fldCharType="separate"/>
      </w:r>
      <w:r w:rsidR="00560A26" w:rsidRPr="00560A26">
        <w:rPr>
          <w:b/>
          <w:color w:val="0000FF"/>
          <w:sz w:val="22"/>
          <w:szCs w:val="22"/>
          <w:u w:val="single"/>
        </w:rPr>
        <w:t>Увод</w:t>
      </w:r>
      <w:r w:rsidRPr="00560A26">
        <w:rPr>
          <w:b/>
          <w:color w:val="0000FF"/>
          <w:sz w:val="22"/>
          <w:szCs w:val="22"/>
          <w:u w:val="single"/>
        </w:rPr>
        <w:fldChar w:fldCharType="end"/>
      </w:r>
    </w:p>
    <w:p w:rsidR="00600D31" w:rsidRPr="00560A26" w:rsidRDefault="00453274" w:rsidP="00560A26">
      <w:pPr>
        <w:spacing w:after="40"/>
        <w:ind w:hanging="2"/>
        <w:rPr>
          <w:sz w:val="22"/>
          <w:szCs w:val="22"/>
        </w:rPr>
      </w:pPr>
      <w:hyperlink w:anchor="bookmark=id.17dp8vu">
        <w:r w:rsidR="00560A26" w:rsidRPr="00560A26">
          <w:rPr>
            <w:b/>
            <w:color w:val="0000FF"/>
            <w:sz w:val="22"/>
            <w:szCs w:val="22"/>
            <w:u w:val="single"/>
          </w:rPr>
          <w:t>Стандард 1.</w:t>
        </w:r>
      </w:hyperlink>
      <w:r w:rsidR="00560A26" w:rsidRPr="00560A26">
        <w:rPr>
          <w:sz w:val="22"/>
          <w:szCs w:val="22"/>
        </w:rPr>
        <w:t xml:space="preserve"> Структура студијског програма</w:t>
      </w:r>
    </w:p>
    <w:p w:rsidR="00600D31" w:rsidRPr="00560A26" w:rsidRDefault="00453274" w:rsidP="00560A26">
      <w:pPr>
        <w:spacing w:after="40"/>
        <w:ind w:hanging="2"/>
        <w:rPr>
          <w:sz w:val="22"/>
          <w:szCs w:val="22"/>
        </w:rPr>
      </w:pPr>
      <w:hyperlink w:anchor="bookmark=id.3rdcrjn">
        <w:r w:rsidR="00560A26" w:rsidRPr="00560A26">
          <w:rPr>
            <w:b/>
            <w:color w:val="0000FF"/>
            <w:sz w:val="22"/>
            <w:szCs w:val="22"/>
            <w:u w:val="single"/>
          </w:rPr>
          <w:t>Стандард 2.</w:t>
        </w:r>
      </w:hyperlink>
      <w:r w:rsidR="00560A26" w:rsidRPr="00560A26">
        <w:rPr>
          <w:sz w:val="22"/>
          <w:szCs w:val="22"/>
        </w:rPr>
        <w:t xml:space="preserve"> Сврха студијског програма</w:t>
      </w:r>
    </w:p>
    <w:p w:rsidR="00600D31" w:rsidRPr="00560A26" w:rsidRDefault="00453274" w:rsidP="00560A26">
      <w:pPr>
        <w:spacing w:after="40"/>
        <w:ind w:hanging="2"/>
        <w:rPr>
          <w:sz w:val="22"/>
          <w:szCs w:val="22"/>
        </w:rPr>
      </w:pPr>
      <w:hyperlink w:anchor="bookmark=id.26in1rg">
        <w:r w:rsidR="00560A26" w:rsidRPr="00560A26">
          <w:rPr>
            <w:b/>
            <w:color w:val="0000FF"/>
            <w:sz w:val="22"/>
            <w:szCs w:val="22"/>
            <w:u w:val="single"/>
          </w:rPr>
          <w:t>Стандард 3.</w:t>
        </w:r>
      </w:hyperlink>
      <w:r w:rsidR="00560A26" w:rsidRPr="00560A26">
        <w:rPr>
          <w:sz w:val="22"/>
          <w:szCs w:val="22"/>
        </w:rPr>
        <w:t xml:space="preserve"> Циљеви студијског програма</w:t>
      </w:r>
    </w:p>
    <w:p w:rsidR="00600D31" w:rsidRPr="00560A26" w:rsidRDefault="00453274" w:rsidP="00560A26">
      <w:pPr>
        <w:spacing w:after="40"/>
        <w:ind w:hanging="2"/>
        <w:rPr>
          <w:sz w:val="22"/>
          <w:szCs w:val="22"/>
        </w:rPr>
      </w:pPr>
      <w:hyperlink w:anchor="bookmark=id.lnxbz9">
        <w:r w:rsidR="00560A26" w:rsidRPr="00560A26">
          <w:rPr>
            <w:b/>
            <w:color w:val="0000FF"/>
            <w:sz w:val="22"/>
            <w:szCs w:val="22"/>
            <w:u w:val="single"/>
          </w:rPr>
          <w:t>Стандард 4.</w:t>
        </w:r>
      </w:hyperlink>
      <w:r w:rsidR="00560A26" w:rsidRPr="00560A26">
        <w:rPr>
          <w:sz w:val="22"/>
          <w:szCs w:val="22"/>
        </w:rPr>
        <w:t xml:space="preserve"> Компетенције дипломираних студената</w:t>
      </w:r>
    </w:p>
    <w:bookmarkStart w:id="3" w:name="_heading=h.3znysh7" w:colFirst="0" w:colLast="0"/>
    <w:bookmarkEnd w:id="3"/>
    <w:p w:rsidR="00600D31" w:rsidRPr="00560A26" w:rsidRDefault="00453274" w:rsidP="00560A26">
      <w:pPr>
        <w:spacing w:after="40"/>
        <w:ind w:hanging="2"/>
        <w:rPr>
          <w:sz w:val="22"/>
          <w:szCs w:val="22"/>
        </w:rPr>
      </w:pPr>
      <w:r w:rsidRPr="00453274">
        <w:rPr>
          <w:sz w:val="20"/>
          <w:szCs w:val="20"/>
        </w:rPr>
        <w:fldChar w:fldCharType="begin"/>
      </w:r>
      <w:r w:rsidR="00560A26" w:rsidRPr="00560A26">
        <w:instrText xml:space="preserve"> HYPERLINK \l "bookmark=id.1ksv4uv" \h </w:instrText>
      </w:r>
      <w:r w:rsidRPr="00453274">
        <w:rPr>
          <w:sz w:val="20"/>
          <w:szCs w:val="20"/>
        </w:rPr>
        <w:fldChar w:fldCharType="separate"/>
      </w:r>
      <w:r w:rsidR="00560A26" w:rsidRPr="00560A26">
        <w:rPr>
          <w:b/>
          <w:color w:val="0000FF"/>
          <w:sz w:val="22"/>
          <w:szCs w:val="22"/>
          <w:u w:val="single"/>
        </w:rPr>
        <w:t>Стандард 5.</w:t>
      </w:r>
      <w:r w:rsidRPr="00560A26">
        <w:rPr>
          <w:b/>
          <w:color w:val="0000FF"/>
          <w:sz w:val="22"/>
          <w:szCs w:val="22"/>
          <w:u w:val="single"/>
        </w:rPr>
        <w:fldChar w:fldCharType="end"/>
      </w:r>
      <w:r w:rsidR="00560A26" w:rsidRPr="00560A26">
        <w:rPr>
          <w:sz w:val="22"/>
          <w:szCs w:val="22"/>
        </w:rPr>
        <w:t xml:space="preserve"> Курикулум</w:t>
      </w:r>
    </w:p>
    <w:p w:rsidR="00600D31" w:rsidRPr="00560A26" w:rsidRDefault="00453274" w:rsidP="00560A26">
      <w:pPr>
        <w:spacing w:after="40"/>
        <w:ind w:hanging="2"/>
        <w:rPr>
          <w:sz w:val="22"/>
          <w:szCs w:val="22"/>
        </w:rPr>
      </w:pPr>
      <w:hyperlink w:anchor="bookmark=id.2xcytpi">
        <w:r w:rsidR="00560A26" w:rsidRPr="00560A26">
          <w:rPr>
            <w:b/>
            <w:color w:val="0000FF"/>
            <w:sz w:val="22"/>
            <w:szCs w:val="22"/>
            <w:u w:val="single"/>
          </w:rPr>
          <w:t>Стандард 6.</w:t>
        </w:r>
      </w:hyperlink>
      <w:r w:rsidR="00560A26" w:rsidRPr="00560A26">
        <w:rPr>
          <w:sz w:val="22"/>
          <w:szCs w:val="22"/>
        </w:rPr>
        <w:t xml:space="preserve"> Квалитет, савременост и међународна усаглашеност студијског програма</w:t>
      </w:r>
    </w:p>
    <w:p w:rsidR="00600D31" w:rsidRPr="00560A26" w:rsidRDefault="00453274" w:rsidP="00560A26">
      <w:pPr>
        <w:spacing w:after="40"/>
        <w:ind w:hanging="2"/>
        <w:rPr>
          <w:sz w:val="22"/>
          <w:szCs w:val="22"/>
        </w:rPr>
      </w:pPr>
      <w:hyperlink w:anchor="bookmark=id.2bn6wsx">
        <w:r w:rsidR="00560A26" w:rsidRPr="00560A26">
          <w:rPr>
            <w:b/>
            <w:color w:val="0000FF"/>
            <w:sz w:val="22"/>
            <w:szCs w:val="22"/>
            <w:u w:val="single"/>
          </w:rPr>
          <w:t>Стандард 7.</w:t>
        </w:r>
      </w:hyperlink>
      <w:r w:rsidR="00560A26" w:rsidRPr="00560A26">
        <w:rPr>
          <w:sz w:val="22"/>
          <w:szCs w:val="22"/>
        </w:rPr>
        <w:t xml:space="preserve"> Упис студената</w:t>
      </w:r>
    </w:p>
    <w:p w:rsidR="00600D31" w:rsidRPr="00560A26" w:rsidRDefault="00453274" w:rsidP="00560A26">
      <w:pPr>
        <w:spacing w:after="40"/>
        <w:ind w:hanging="2"/>
        <w:rPr>
          <w:sz w:val="22"/>
          <w:szCs w:val="22"/>
        </w:rPr>
      </w:pPr>
      <w:hyperlink w:anchor="bookmark=id.1pxezwc">
        <w:r w:rsidR="00560A26" w:rsidRPr="00560A26">
          <w:rPr>
            <w:b/>
            <w:color w:val="0000FF"/>
            <w:sz w:val="22"/>
            <w:szCs w:val="22"/>
            <w:u w:val="single"/>
          </w:rPr>
          <w:t>Стандард 8</w:t>
        </w:r>
      </w:hyperlink>
      <w:r w:rsidR="00560A26" w:rsidRPr="00560A26">
        <w:rPr>
          <w:b/>
          <w:sz w:val="22"/>
          <w:szCs w:val="22"/>
        </w:rPr>
        <w:t>.</w:t>
      </w:r>
      <w:r w:rsidR="00560A26" w:rsidRPr="00560A26">
        <w:rPr>
          <w:sz w:val="22"/>
          <w:szCs w:val="22"/>
        </w:rPr>
        <w:t xml:space="preserve"> Оцењивање и напредовање студената</w:t>
      </w:r>
    </w:p>
    <w:bookmarkStart w:id="4" w:name="_heading=h.2et92p0" w:colFirst="0" w:colLast="0"/>
    <w:bookmarkEnd w:id="4"/>
    <w:p w:rsidR="00600D31" w:rsidRPr="00560A26" w:rsidRDefault="00453274" w:rsidP="00560A26">
      <w:pPr>
        <w:spacing w:after="40"/>
        <w:ind w:hanging="2"/>
        <w:rPr>
          <w:sz w:val="22"/>
          <w:szCs w:val="22"/>
        </w:rPr>
      </w:pPr>
      <w:r w:rsidRPr="00453274">
        <w:rPr>
          <w:sz w:val="20"/>
          <w:szCs w:val="20"/>
        </w:rPr>
        <w:fldChar w:fldCharType="begin"/>
      </w:r>
      <w:r w:rsidR="00560A26" w:rsidRPr="00560A26">
        <w:instrText xml:space="preserve"> HYPERLINK \l "bookmark=id.3o7alnk" \h </w:instrText>
      </w:r>
      <w:r w:rsidRPr="00453274">
        <w:rPr>
          <w:sz w:val="20"/>
          <w:szCs w:val="20"/>
        </w:rPr>
        <w:fldChar w:fldCharType="separate"/>
      </w:r>
      <w:r w:rsidR="00560A26" w:rsidRPr="00560A26">
        <w:rPr>
          <w:b/>
          <w:color w:val="0000FF"/>
          <w:sz w:val="22"/>
          <w:szCs w:val="22"/>
          <w:u w:val="single"/>
        </w:rPr>
        <w:t>Стандард 9.</w:t>
      </w:r>
      <w:r w:rsidRPr="00560A26">
        <w:rPr>
          <w:b/>
          <w:color w:val="0000FF"/>
          <w:sz w:val="22"/>
          <w:szCs w:val="22"/>
          <w:u w:val="single"/>
        </w:rPr>
        <w:fldChar w:fldCharType="end"/>
      </w:r>
      <w:r w:rsidR="00560A26" w:rsidRPr="00560A26">
        <w:rPr>
          <w:sz w:val="22"/>
          <w:szCs w:val="22"/>
        </w:rPr>
        <w:t xml:space="preserve"> Наставно особље</w:t>
      </w:r>
    </w:p>
    <w:p w:rsidR="00600D31" w:rsidRPr="00560A26" w:rsidRDefault="00453274" w:rsidP="00560A26">
      <w:pPr>
        <w:spacing w:after="40"/>
        <w:ind w:hanging="2"/>
        <w:rPr>
          <w:sz w:val="22"/>
          <w:szCs w:val="22"/>
        </w:rPr>
      </w:pPr>
      <w:hyperlink w:anchor="bookmark=id.46r0co2">
        <w:r w:rsidR="00560A26" w:rsidRPr="00560A26">
          <w:rPr>
            <w:b/>
            <w:color w:val="0000FF"/>
            <w:sz w:val="22"/>
            <w:szCs w:val="22"/>
            <w:u w:val="single"/>
          </w:rPr>
          <w:t>Стандард 10.</w:t>
        </w:r>
      </w:hyperlink>
      <w:r w:rsidR="00560A26" w:rsidRPr="00560A26">
        <w:rPr>
          <w:sz w:val="22"/>
          <w:szCs w:val="22"/>
        </w:rPr>
        <w:t xml:space="preserve"> Организациона и материјална средства</w:t>
      </w:r>
    </w:p>
    <w:p w:rsidR="00600D31" w:rsidRDefault="00453274" w:rsidP="00560A26">
      <w:pPr>
        <w:spacing w:after="40"/>
        <w:ind w:hanging="2"/>
        <w:rPr>
          <w:sz w:val="22"/>
          <w:szCs w:val="22"/>
        </w:rPr>
      </w:pPr>
      <w:hyperlink w:anchor="bookmark=id.1egqt2p">
        <w:r w:rsidR="00560A26" w:rsidRPr="00560A26">
          <w:rPr>
            <w:b/>
            <w:color w:val="0000FF"/>
            <w:sz w:val="22"/>
            <w:szCs w:val="22"/>
            <w:u w:val="single"/>
          </w:rPr>
          <w:t>Стандард 11.</w:t>
        </w:r>
      </w:hyperlink>
      <w:r w:rsidR="00560A26" w:rsidRPr="00560A26">
        <w:rPr>
          <w:sz w:val="22"/>
          <w:szCs w:val="22"/>
        </w:rPr>
        <w:t xml:space="preserve"> Контрола</w:t>
      </w:r>
      <w:r w:rsidR="00495026">
        <w:rPr>
          <w:sz w:val="22"/>
          <w:szCs w:val="22"/>
        </w:rPr>
        <w:t xml:space="preserve"> квалитета</w:t>
      </w:r>
    </w:p>
    <w:p w:rsidR="00495026" w:rsidRPr="00495026" w:rsidRDefault="00453274" w:rsidP="00560A26">
      <w:pPr>
        <w:spacing w:after="40"/>
        <w:ind w:hanging="2"/>
        <w:rPr>
          <w:color w:val="FF0000"/>
          <w:sz w:val="22"/>
          <w:szCs w:val="22"/>
        </w:rPr>
      </w:pPr>
      <w:hyperlink w:anchor="Стандард12" w:history="1">
        <w:r w:rsidR="00495026" w:rsidRPr="00F36518">
          <w:rPr>
            <w:rStyle w:val="Hyperlink"/>
            <w:b/>
            <w:bCs/>
            <w:position w:val="0"/>
            <w:sz w:val="22"/>
            <w:szCs w:val="22"/>
          </w:rPr>
          <w:t>Стандард 12</w:t>
        </w:r>
      </w:hyperlink>
      <w:r w:rsidR="00495026" w:rsidRPr="00F36518">
        <w:rPr>
          <w:sz w:val="22"/>
          <w:szCs w:val="22"/>
        </w:rPr>
        <w:t>. Настава на светском језику</w:t>
      </w:r>
    </w:p>
    <w:p w:rsidR="00600D31" w:rsidRPr="00560A26" w:rsidRDefault="00600D31" w:rsidP="00560A26">
      <w:pPr>
        <w:spacing w:after="40"/>
        <w:ind w:hanging="2"/>
        <w:rPr>
          <w:sz w:val="22"/>
          <w:szCs w:val="22"/>
        </w:rPr>
      </w:pPr>
    </w:p>
    <w:p w:rsidR="00600D31" w:rsidRPr="00560A26" w:rsidRDefault="00560A26" w:rsidP="00560A26">
      <w:pPr>
        <w:spacing w:after="40"/>
        <w:ind w:hanging="2"/>
        <w:rPr>
          <w:sz w:val="22"/>
          <w:szCs w:val="22"/>
        </w:rPr>
      </w:pPr>
      <w:r w:rsidRPr="00560A26">
        <w:rPr>
          <w:sz w:val="22"/>
          <w:szCs w:val="22"/>
        </w:rPr>
        <w:t>Додатни стандарди за студијске програме који се изводе на светском језику, за заједничке студијске програме, за ИМТ програме, за студије на даљину и за студије у једниницама без својства правног лица ван седишта установе</w:t>
      </w:r>
    </w:p>
    <w:p w:rsidR="00600D31" w:rsidRPr="005C6600" w:rsidRDefault="00600D31" w:rsidP="00560A26">
      <w:pPr>
        <w:spacing w:after="40"/>
        <w:ind w:hanging="2"/>
        <w:rPr>
          <w:sz w:val="22"/>
          <w:szCs w:val="22"/>
        </w:rPr>
      </w:pPr>
    </w:p>
    <w:p w:rsidR="00600D31" w:rsidRPr="00560A26" w:rsidRDefault="00453274" w:rsidP="00560A26">
      <w:pPr>
        <w:pBdr>
          <w:top w:val="nil"/>
          <w:left w:val="nil"/>
          <w:bottom w:val="nil"/>
          <w:right w:val="nil"/>
          <w:between w:val="nil"/>
        </w:pBdr>
        <w:spacing w:after="60"/>
        <w:ind w:hanging="2"/>
        <w:rPr>
          <w:color w:val="000000"/>
          <w:sz w:val="22"/>
          <w:szCs w:val="22"/>
        </w:rPr>
      </w:pPr>
      <w:hyperlink r:id="rId9">
        <w:r w:rsidR="00560A26" w:rsidRPr="00560A26">
          <w:rPr>
            <w:b/>
            <w:color w:val="0000FF"/>
            <w:sz w:val="22"/>
            <w:szCs w:val="22"/>
            <w:u w:val="single"/>
          </w:rPr>
          <w:t>ТАБЕЛЕ</w:t>
        </w:r>
      </w:hyperlink>
    </w:p>
    <w:p w:rsidR="00600D31" w:rsidRPr="00560A26" w:rsidRDefault="00453274" w:rsidP="00560A26">
      <w:pPr>
        <w:pBdr>
          <w:top w:val="nil"/>
          <w:left w:val="nil"/>
          <w:bottom w:val="nil"/>
          <w:right w:val="nil"/>
          <w:between w:val="nil"/>
        </w:pBdr>
        <w:spacing w:after="60"/>
        <w:ind w:hanging="2"/>
        <w:rPr>
          <w:color w:val="000000"/>
          <w:sz w:val="22"/>
          <w:szCs w:val="22"/>
        </w:rPr>
      </w:pPr>
      <w:hyperlink r:id="rId10" w:history="1">
        <w:r w:rsidR="00560A26" w:rsidRPr="005C6600">
          <w:rPr>
            <w:rStyle w:val="Hyperlink"/>
            <w:b/>
            <w:sz w:val="22"/>
            <w:szCs w:val="22"/>
          </w:rPr>
          <w:t>ПРИЛОЗИ</w:t>
        </w:r>
      </w:hyperlink>
    </w:p>
    <w:p w:rsidR="00600D31" w:rsidRPr="00560A26" w:rsidRDefault="00600D31" w:rsidP="00560A26">
      <w:pPr>
        <w:pBdr>
          <w:top w:val="nil"/>
          <w:left w:val="nil"/>
          <w:bottom w:val="nil"/>
          <w:right w:val="nil"/>
          <w:between w:val="nil"/>
        </w:pBdr>
        <w:ind w:hanging="2"/>
        <w:rPr>
          <w:color w:val="000000"/>
          <w:sz w:val="22"/>
          <w:szCs w:val="22"/>
        </w:rPr>
      </w:pPr>
    </w:p>
    <w:p w:rsidR="00600D31" w:rsidRPr="00560A26" w:rsidRDefault="00600D31" w:rsidP="00560A26">
      <w:pPr>
        <w:pBdr>
          <w:top w:val="nil"/>
          <w:left w:val="nil"/>
          <w:bottom w:val="nil"/>
          <w:right w:val="nil"/>
          <w:between w:val="nil"/>
        </w:pBdr>
        <w:ind w:hanging="2"/>
        <w:rPr>
          <w:color w:val="000000"/>
          <w:sz w:val="22"/>
          <w:szCs w:val="22"/>
        </w:rPr>
      </w:pPr>
    </w:p>
    <w:p w:rsidR="00600D31" w:rsidRPr="00560A26" w:rsidRDefault="00600D31" w:rsidP="00560A26">
      <w:pPr>
        <w:pBdr>
          <w:top w:val="nil"/>
          <w:left w:val="nil"/>
          <w:bottom w:val="nil"/>
          <w:right w:val="nil"/>
          <w:between w:val="nil"/>
        </w:pBdr>
        <w:ind w:hanging="2"/>
        <w:rPr>
          <w:color w:val="000000"/>
          <w:sz w:val="22"/>
          <w:szCs w:val="22"/>
        </w:rPr>
      </w:pPr>
    </w:p>
    <w:p w:rsidR="00600D31" w:rsidRPr="00560A26" w:rsidRDefault="00600D31" w:rsidP="00560A26">
      <w:pPr>
        <w:pBdr>
          <w:top w:val="nil"/>
          <w:left w:val="nil"/>
          <w:bottom w:val="nil"/>
          <w:right w:val="nil"/>
          <w:between w:val="nil"/>
        </w:pBdr>
        <w:ind w:hanging="2"/>
        <w:rPr>
          <w:color w:val="000000"/>
          <w:sz w:val="22"/>
          <w:szCs w:val="22"/>
        </w:rPr>
      </w:pPr>
    </w:p>
    <w:p w:rsidR="00600D31" w:rsidRPr="00560A26" w:rsidRDefault="00600D31" w:rsidP="00560A26">
      <w:pPr>
        <w:pBdr>
          <w:top w:val="nil"/>
          <w:left w:val="nil"/>
          <w:bottom w:val="nil"/>
          <w:right w:val="nil"/>
          <w:between w:val="nil"/>
        </w:pBdr>
        <w:ind w:hanging="2"/>
        <w:rPr>
          <w:color w:val="000000"/>
          <w:sz w:val="22"/>
          <w:szCs w:val="22"/>
        </w:rPr>
      </w:pPr>
    </w:p>
    <w:p w:rsidR="00600D31" w:rsidRPr="00560A26" w:rsidRDefault="00600D31" w:rsidP="00560A26">
      <w:pPr>
        <w:pBdr>
          <w:top w:val="nil"/>
          <w:left w:val="nil"/>
          <w:bottom w:val="nil"/>
          <w:right w:val="nil"/>
          <w:between w:val="nil"/>
        </w:pBdr>
        <w:ind w:hanging="2"/>
        <w:rPr>
          <w:color w:val="000000"/>
          <w:sz w:val="22"/>
          <w:szCs w:val="22"/>
        </w:rPr>
      </w:pPr>
    </w:p>
    <w:p w:rsidR="00600D31" w:rsidRPr="00560A26" w:rsidRDefault="00600D31" w:rsidP="00560A26">
      <w:pPr>
        <w:pBdr>
          <w:top w:val="nil"/>
          <w:left w:val="nil"/>
          <w:bottom w:val="nil"/>
          <w:right w:val="nil"/>
          <w:between w:val="nil"/>
        </w:pBdr>
        <w:ind w:hanging="2"/>
        <w:rPr>
          <w:color w:val="000000"/>
          <w:sz w:val="22"/>
          <w:szCs w:val="22"/>
        </w:rPr>
      </w:pPr>
    </w:p>
    <w:p w:rsidR="00600D31" w:rsidRPr="00560A26" w:rsidRDefault="00600D31" w:rsidP="00560A26">
      <w:pPr>
        <w:pBdr>
          <w:top w:val="nil"/>
          <w:left w:val="nil"/>
          <w:bottom w:val="nil"/>
          <w:right w:val="nil"/>
          <w:between w:val="nil"/>
        </w:pBdr>
        <w:ind w:hanging="2"/>
        <w:rPr>
          <w:color w:val="000000"/>
          <w:sz w:val="22"/>
          <w:szCs w:val="22"/>
        </w:rPr>
      </w:pPr>
    </w:p>
    <w:p w:rsidR="00600D31" w:rsidRPr="00560A26" w:rsidRDefault="00600D31" w:rsidP="00560A26">
      <w:pPr>
        <w:pBdr>
          <w:top w:val="nil"/>
          <w:left w:val="nil"/>
          <w:bottom w:val="nil"/>
          <w:right w:val="nil"/>
          <w:between w:val="nil"/>
        </w:pBdr>
        <w:ind w:hanging="2"/>
        <w:rPr>
          <w:color w:val="000000"/>
          <w:sz w:val="22"/>
          <w:szCs w:val="22"/>
        </w:rPr>
      </w:pPr>
    </w:p>
    <w:p w:rsidR="00600D31" w:rsidRPr="00560A26" w:rsidRDefault="00600D31" w:rsidP="00560A26">
      <w:pPr>
        <w:pBdr>
          <w:top w:val="nil"/>
          <w:left w:val="nil"/>
          <w:bottom w:val="nil"/>
          <w:right w:val="nil"/>
          <w:between w:val="nil"/>
        </w:pBdr>
        <w:ind w:hanging="2"/>
        <w:rPr>
          <w:color w:val="000000"/>
          <w:sz w:val="22"/>
          <w:szCs w:val="22"/>
        </w:rPr>
      </w:pPr>
    </w:p>
    <w:p w:rsidR="00600D31" w:rsidRPr="00560A26" w:rsidRDefault="00600D31" w:rsidP="00560A26">
      <w:pPr>
        <w:pBdr>
          <w:top w:val="nil"/>
          <w:left w:val="nil"/>
          <w:bottom w:val="nil"/>
          <w:right w:val="nil"/>
          <w:between w:val="nil"/>
        </w:pBdr>
        <w:ind w:hanging="2"/>
        <w:rPr>
          <w:color w:val="000000"/>
          <w:sz w:val="22"/>
          <w:szCs w:val="22"/>
        </w:rPr>
      </w:pPr>
    </w:p>
    <w:p w:rsidR="00600D31" w:rsidRPr="00560A26" w:rsidRDefault="00600D31" w:rsidP="00560A26">
      <w:pPr>
        <w:pBdr>
          <w:top w:val="nil"/>
          <w:left w:val="nil"/>
          <w:bottom w:val="nil"/>
          <w:right w:val="nil"/>
          <w:between w:val="nil"/>
        </w:pBdr>
        <w:ind w:hanging="2"/>
        <w:rPr>
          <w:color w:val="000000"/>
          <w:sz w:val="22"/>
          <w:szCs w:val="22"/>
        </w:rPr>
      </w:pPr>
    </w:p>
    <w:p w:rsidR="00600D31" w:rsidRPr="00560A26" w:rsidRDefault="00600D31" w:rsidP="00560A26">
      <w:pPr>
        <w:pBdr>
          <w:top w:val="nil"/>
          <w:left w:val="nil"/>
          <w:bottom w:val="nil"/>
          <w:right w:val="nil"/>
          <w:between w:val="nil"/>
        </w:pBdr>
        <w:ind w:hanging="2"/>
        <w:rPr>
          <w:color w:val="000000"/>
          <w:sz w:val="22"/>
          <w:szCs w:val="22"/>
        </w:rPr>
      </w:pPr>
    </w:p>
    <w:p w:rsidR="00600D31" w:rsidRPr="00560A26" w:rsidRDefault="00600D31" w:rsidP="00560A26">
      <w:pPr>
        <w:pBdr>
          <w:top w:val="nil"/>
          <w:left w:val="nil"/>
          <w:bottom w:val="nil"/>
          <w:right w:val="nil"/>
          <w:between w:val="nil"/>
        </w:pBdr>
        <w:ind w:hanging="2"/>
        <w:rPr>
          <w:color w:val="000000"/>
          <w:sz w:val="22"/>
          <w:szCs w:val="22"/>
        </w:rPr>
      </w:pPr>
    </w:p>
    <w:p w:rsidR="00600D31" w:rsidRPr="00560A26" w:rsidRDefault="00600D31" w:rsidP="00560A26">
      <w:pPr>
        <w:pBdr>
          <w:top w:val="nil"/>
          <w:left w:val="nil"/>
          <w:bottom w:val="nil"/>
          <w:right w:val="nil"/>
          <w:between w:val="nil"/>
        </w:pBdr>
        <w:ind w:hanging="2"/>
        <w:rPr>
          <w:color w:val="000000"/>
          <w:sz w:val="22"/>
          <w:szCs w:val="22"/>
        </w:rPr>
      </w:pPr>
    </w:p>
    <w:p w:rsidR="00600D31" w:rsidRPr="00560A26" w:rsidRDefault="00600D31" w:rsidP="00560A26">
      <w:pPr>
        <w:pBdr>
          <w:top w:val="nil"/>
          <w:left w:val="nil"/>
          <w:bottom w:val="nil"/>
          <w:right w:val="nil"/>
          <w:between w:val="nil"/>
        </w:pBdr>
        <w:ind w:hanging="2"/>
        <w:rPr>
          <w:color w:val="000000"/>
          <w:sz w:val="22"/>
          <w:szCs w:val="22"/>
        </w:rPr>
      </w:pPr>
    </w:p>
    <w:p w:rsidR="00600D31" w:rsidRPr="00560A26" w:rsidRDefault="00600D31" w:rsidP="00560A26">
      <w:pPr>
        <w:pBdr>
          <w:top w:val="nil"/>
          <w:left w:val="nil"/>
          <w:bottom w:val="nil"/>
          <w:right w:val="nil"/>
          <w:between w:val="nil"/>
        </w:pBdr>
        <w:ind w:hanging="2"/>
        <w:rPr>
          <w:color w:val="000000"/>
          <w:sz w:val="22"/>
          <w:szCs w:val="22"/>
        </w:rPr>
      </w:pPr>
    </w:p>
    <w:p w:rsidR="00600D31" w:rsidRPr="00560A26" w:rsidRDefault="00600D31" w:rsidP="00560A26">
      <w:pPr>
        <w:pBdr>
          <w:top w:val="nil"/>
          <w:left w:val="nil"/>
          <w:bottom w:val="nil"/>
          <w:right w:val="nil"/>
          <w:between w:val="nil"/>
        </w:pBdr>
        <w:ind w:hanging="2"/>
        <w:rPr>
          <w:color w:val="000000"/>
          <w:sz w:val="22"/>
          <w:szCs w:val="22"/>
        </w:rPr>
      </w:pPr>
    </w:p>
    <w:p w:rsidR="00600D31" w:rsidRPr="00560A26" w:rsidRDefault="00600D31" w:rsidP="00560A26">
      <w:pPr>
        <w:pBdr>
          <w:top w:val="nil"/>
          <w:left w:val="nil"/>
          <w:bottom w:val="nil"/>
          <w:right w:val="nil"/>
          <w:between w:val="nil"/>
        </w:pBdr>
        <w:ind w:hanging="2"/>
        <w:rPr>
          <w:sz w:val="22"/>
          <w:szCs w:val="22"/>
        </w:rPr>
      </w:pPr>
    </w:p>
    <w:p w:rsidR="00600D31" w:rsidRPr="00560A26" w:rsidRDefault="00600D31" w:rsidP="00560A26">
      <w:pPr>
        <w:pBdr>
          <w:top w:val="nil"/>
          <w:left w:val="nil"/>
          <w:bottom w:val="nil"/>
          <w:right w:val="nil"/>
          <w:between w:val="nil"/>
        </w:pBdr>
        <w:ind w:hanging="2"/>
        <w:rPr>
          <w:sz w:val="22"/>
          <w:szCs w:val="22"/>
        </w:rPr>
      </w:pPr>
    </w:p>
    <w:p w:rsidR="00600D31" w:rsidRPr="00560A26" w:rsidRDefault="00600D31" w:rsidP="00560A26">
      <w:pPr>
        <w:pBdr>
          <w:top w:val="nil"/>
          <w:left w:val="nil"/>
          <w:bottom w:val="nil"/>
          <w:right w:val="nil"/>
          <w:between w:val="nil"/>
        </w:pBdr>
        <w:ind w:hanging="2"/>
        <w:rPr>
          <w:color w:val="000000"/>
          <w:sz w:val="22"/>
          <w:szCs w:val="22"/>
        </w:rPr>
      </w:pPr>
    </w:p>
    <w:p w:rsidR="00600D31" w:rsidRPr="00560A26" w:rsidRDefault="00600D31" w:rsidP="00560A26">
      <w:pPr>
        <w:pBdr>
          <w:top w:val="nil"/>
          <w:left w:val="nil"/>
          <w:bottom w:val="nil"/>
          <w:right w:val="nil"/>
          <w:between w:val="nil"/>
        </w:pBdr>
        <w:ind w:hanging="2"/>
        <w:rPr>
          <w:color w:val="000000"/>
          <w:sz w:val="22"/>
          <w:szCs w:val="22"/>
        </w:rPr>
      </w:pPr>
      <w:bookmarkStart w:id="5" w:name="bookmark=id.1t3h5sf" w:colFirst="0" w:colLast="0"/>
      <w:bookmarkEnd w:id="5"/>
    </w:p>
    <w:p w:rsidR="00560A26" w:rsidRPr="00415DA4" w:rsidRDefault="00560A26">
      <w:pPr>
        <w:rPr>
          <w:b/>
          <w:sz w:val="22"/>
          <w:szCs w:val="22"/>
        </w:rPr>
      </w:pPr>
    </w:p>
    <w:p w:rsidR="00600D31" w:rsidRDefault="00560A26" w:rsidP="00560A26">
      <w:pPr>
        <w:ind w:hanging="2"/>
        <w:rPr>
          <w:b/>
          <w:sz w:val="22"/>
          <w:szCs w:val="22"/>
        </w:rPr>
      </w:pPr>
      <w:r w:rsidRPr="00560A26">
        <w:rPr>
          <w:b/>
          <w:sz w:val="22"/>
          <w:szCs w:val="22"/>
        </w:rPr>
        <w:t>УВОДНА ТАБЕЛА</w:t>
      </w:r>
    </w:p>
    <w:p w:rsidR="005837D0" w:rsidRPr="005837D0" w:rsidRDefault="005837D0" w:rsidP="00560A26">
      <w:pPr>
        <w:ind w:hanging="2"/>
        <w:rPr>
          <w:sz w:val="22"/>
          <w:szCs w:val="22"/>
        </w:rPr>
      </w:pPr>
    </w:p>
    <w:tbl>
      <w:tblPr>
        <w:tblStyle w:val="a"/>
        <w:tblW w:w="92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4468"/>
        <w:gridCol w:w="4822"/>
      </w:tblGrid>
      <w:tr w:rsidR="0073520E" w:rsidRPr="00560A26">
        <w:trPr>
          <w:trHeight w:val="320"/>
        </w:trPr>
        <w:tc>
          <w:tcPr>
            <w:tcW w:w="4468" w:type="dxa"/>
            <w:vAlign w:val="center"/>
          </w:tcPr>
          <w:p w:rsidR="0073520E" w:rsidRPr="00560A26" w:rsidRDefault="0073520E" w:rsidP="00560A26">
            <w:pPr>
              <w:ind w:hanging="2"/>
              <w:rPr>
                <w:sz w:val="22"/>
                <w:szCs w:val="22"/>
              </w:rPr>
            </w:pPr>
            <w:r w:rsidRPr="00560A26">
              <w:rPr>
                <w:sz w:val="22"/>
                <w:szCs w:val="22"/>
              </w:rPr>
              <w:t>Назив студијског програма:</w:t>
            </w:r>
          </w:p>
        </w:tc>
        <w:tc>
          <w:tcPr>
            <w:tcW w:w="4822" w:type="dxa"/>
            <w:vAlign w:val="center"/>
          </w:tcPr>
          <w:p w:rsidR="0073520E" w:rsidRPr="00C577AB" w:rsidRDefault="0073520E" w:rsidP="00B8303A">
            <w:pPr>
              <w:jc w:val="center"/>
              <w:rPr>
                <w:b/>
                <w:sz w:val="22"/>
                <w:szCs w:val="22"/>
              </w:rPr>
            </w:pPr>
            <w:r>
              <w:rPr>
                <w:b/>
                <w:sz w:val="22"/>
                <w:szCs w:val="22"/>
              </w:rPr>
              <w:t>МАСТЕР АКАДЕМСКЕ СТУДИЈЕ ИСТОРИЈЕ</w:t>
            </w:r>
          </w:p>
        </w:tc>
      </w:tr>
      <w:tr w:rsidR="0073520E" w:rsidRPr="00560A26">
        <w:trPr>
          <w:trHeight w:val="560"/>
        </w:trPr>
        <w:tc>
          <w:tcPr>
            <w:tcW w:w="4468" w:type="dxa"/>
            <w:vAlign w:val="center"/>
          </w:tcPr>
          <w:p w:rsidR="0073520E" w:rsidRPr="00560A26" w:rsidRDefault="0073520E" w:rsidP="00560A26">
            <w:pPr>
              <w:ind w:hanging="2"/>
              <w:rPr>
                <w:sz w:val="22"/>
                <w:szCs w:val="22"/>
              </w:rPr>
            </w:pPr>
            <w:r w:rsidRPr="00560A26">
              <w:rPr>
                <w:sz w:val="22"/>
                <w:szCs w:val="22"/>
              </w:rPr>
              <w:t>Високошколска установа у којој се изводи студијски програм:</w:t>
            </w:r>
          </w:p>
        </w:tc>
        <w:tc>
          <w:tcPr>
            <w:tcW w:w="4822" w:type="dxa"/>
            <w:vAlign w:val="center"/>
          </w:tcPr>
          <w:p w:rsidR="0073520E" w:rsidRPr="0038257C" w:rsidRDefault="0073520E" w:rsidP="00B8303A">
            <w:pPr>
              <w:jc w:val="center"/>
              <w:rPr>
                <w:b/>
                <w:sz w:val="22"/>
                <w:szCs w:val="22"/>
              </w:rPr>
            </w:pPr>
            <w:r>
              <w:rPr>
                <w:b/>
                <w:sz w:val="22"/>
                <w:szCs w:val="22"/>
              </w:rPr>
              <w:t>ФИЛОЗОФСКИ ФАКУЛТЕТ УНИВЕРЗИТЕТА У БЕОГРАДУ</w:t>
            </w:r>
          </w:p>
        </w:tc>
      </w:tr>
      <w:tr w:rsidR="0073520E" w:rsidRPr="00560A26">
        <w:trPr>
          <w:trHeight w:val="560"/>
        </w:trPr>
        <w:tc>
          <w:tcPr>
            <w:tcW w:w="4468" w:type="dxa"/>
            <w:vAlign w:val="center"/>
          </w:tcPr>
          <w:p w:rsidR="0073520E" w:rsidRPr="00560A26" w:rsidRDefault="0073520E" w:rsidP="00560A26">
            <w:pPr>
              <w:ind w:hanging="2"/>
              <w:rPr>
                <w:sz w:val="22"/>
                <w:szCs w:val="22"/>
              </w:rPr>
            </w:pPr>
            <w:r w:rsidRPr="00560A26">
              <w:rPr>
                <w:sz w:val="22"/>
                <w:szCs w:val="22"/>
              </w:rPr>
              <w:t>Образовно – научно/образовно – уметничко поље:</w:t>
            </w:r>
          </w:p>
        </w:tc>
        <w:tc>
          <w:tcPr>
            <w:tcW w:w="4822" w:type="dxa"/>
            <w:vAlign w:val="center"/>
          </w:tcPr>
          <w:p w:rsidR="0073520E" w:rsidRPr="0038257C" w:rsidRDefault="0073520E" w:rsidP="00B8303A">
            <w:pPr>
              <w:jc w:val="center"/>
              <w:rPr>
                <w:b/>
                <w:sz w:val="22"/>
                <w:szCs w:val="22"/>
              </w:rPr>
            </w:pPr>
            <w:r>
              <w:rPr>
                <w:b/>
                <w:sz w:val="22"/>
                <w:szCs w:val="22"/>
              </w:rPr>
              <w:t>ДРУШТВЕНО-ХУМАНИСТИЧКЕ НАУКЕ</w:t>
            </w:r>
          </w:p>
        </w:tc>
      </w:tr>
      <w:tr w:rsidR="0073520E" w:rsidRPr="00560A26">
        <w:trPr>
          <w:trHeight w:val="400"/>
        </w:trPr>
        <w:tc>
          <w:tcPr>
            <w:tcW w:w="4468" w:type="dxa"/>
            <w:vAlign w:val="center"/>
          </w:tcPr>
          <w:p w:rsidR="0073520E" w:rsidRPr="00560A26" w:rsidRDefault="0073520E" w:rsidP="00560A26">
            <w:pPr>
              <w:ind w:hanging="2"/>
              <w:rPr>
                <w:sz w:val="22"/>
                <w:szCs w:val="22"/>
              </w:rPr>
            </w:pPr>
            <w:r w:rsidRPr="00560A26">
              <w:rPr>
                <w:sz w:val="22"/>
                <w:szCs w:val="22"/>
              </w:rPr>
              <w:t>Научна, стручна или уметничка област:</w:t>
            </w:r>
          </w:p>
        </w:tc>
        <w:tc>
          <w:tcPr>
            <w:tcW w:w="4822" w:type="dxa"/>
            <w:vAlign w:val="center"/>
          </w:tcPr>
          <w:p w:rsidR="0073520E" w:rsidRPr="00C577AB" w:rsidRDefault="00767552" w:rsidP="00B8303A">
            <w:pPr>
              <w:jc w:val="center"/>
              <w:rPr>
                <w:b/>
                <w:sz w:val="22"/>
                <w:szCs w:val="22"/>
              </w:rPr>
            </w:pPr>
            <w:r>
              <w:rPr>
                <w:b/>
                <w:sz w:val="22"/>
                <w:szCs w:val="22"/>
                <w:lang/>
              </w:rPr>
              <w:t>ИСТОРИЈСКЕ, АРХЕОЛОШКЕ И КЛАСИЧНЕ НАУКЕ</w:t>
            </w:r>
          </w:p>
        </w:tc>
      </w:tr>
      <w:tr w:rsidR="0073520E" w:rsidRPr="00560A26">
        <w:trPr>
          <w:trHeight w:val="400"/>
        </w:trPr>
        <w:tc>
          <w:tcPr>
            <w:tcW w:w="4468" w:type="dxa"/>
            <w:vAlign w:val="center"/>
          </w:tcPr>
          <w:p w:rsidR="0073520E" w:rsidRPr="00560A26" w:rsidRDefault="0073520E" w:rsidP="00560A26">
            <w:pPr>
              <w:ind w:hanging="2"/>
              <w:rPr>
                <w:sz w:val="22"/>
                <w:szCs w:val="22"/>
              </w:rPr>
            </w:pPr>
            <w:r w:rsidRPr="00560A26">
              <w:rPr>
                <w:sz w:val="22"/>
                <w:szCs w:val="22"/>
              </w:rPr>
              <w:t>Врста студија:</w:t>
            </w:r>
          </w:p>
        </w:tc>
        <w:tc>
          <w:tcPr>
            <w:tcW w:w="4822" w:type="dxa"/>
            <w:vAlign w:val="center"/>
          </w:tcPr>
          <w:p w:rsidR="0073520E" w:rsidRPr="00C577AB" w:rsidRDefault="0073520E" w:rsidP="00B8303A">
            <w:pPr>
              <w:jc w:val="center"/>
              <w:rPr>
                <w:b/>
                <w:sz w:val="22"/>
                <w:szCs w:val="22"/>
              </w:rPr>
            </w:pPr>
            <w:r>
              <w:rPr>
                <w:b/>
                <w:sz w:val="22"/>
                <w:szCs w:val="22"/>
              </w:rPr>
              <w:t>МАСТЕР АКАДЕМСКЕ СТУДИЈЕ</w:t>
            </w:r>
          </w:p>
        </w:tc>
      </w:tr>
      <w:tr w:rsidR="0073520E" w:rsidRPr="00560A26">
        <w:trPr>
          <w:trHeight w:val="400"/>
        </w:trPr>
        <w:tc>
          <w:tcPr>
            <w:tcW w:w="4468" w:type="dxa"/>
            <w:vAlign w:val="center"/>
          </w:tcPr>
          <w:p w:rsidR="0073520E" w:rsidRPr="00560A26" w:rsidRDefault="0073520E" w:rsidP="00560A26">
            <w:pPr>
              <w:ind w:hanging="2"/>
              <w:rPr>
                <w:sz w:val="22"/>
                <w:szCs w:val="22"/>
              </w:rPr>
            </w:pPr>
            <w:r w:rsidRPr="00560A26">
              <w:rPr>
                <w:sz w:val="22"/>
                <w:szCs w:val="22"/>
              </w:rPr>
              <w:t>Обим студија изражен ЕСПБ бодовима:</w:t>
            </w:r>
          </w:p>
        </w:tc>
        <w:tc>
          <w:tcPr>
            <w:tcW w:w="4822" w:type="dxa"/>
            <w:vAlign w:val="center"/>
          </w:tcPr>
          <w:p w:rsidR="0073520E" w:rsidRPr="00C577AB" w:rsidRDefault="0073520E" w:rsidP="00B8303A">
            <w:pPr>
              <w:jc w:val="center"/>
              <w:rPr>
                <w:b/>
                <w:sz w:val="22"/>
                <w:szCs w:val="22"/>
              </w:rPr>
            </w:pPr>
            <w:r>
              <w:rPr>
                <w:b/>
                <w:sz w:val="22"/>
                <w:szCs w:val="22"/>
              </w:rPr>
              <w:t>60</w:t>
            </w:r>
          </w:p>
        </w:tc>
      </w:tr>
      <w:tr w:rsidR="0073520E" w:rsidRPr="00560A26">
        <w:trPr>
          <w:trHeight w:val="280"/>
        </w:trPr>
        <w:tc>
          <w:tcPr>
            <w:tcW w:w="4468" w:type="dxa"/>
            <w:vAlign w:val="center"/>
          </w:tcPr>
          <w:p w:rsidR="0073520E" w:rsidRPr="00560A26" w:rsidRDefault="0073520E" w:rsidP="00560A26">
            <w:pPr>
              <w:ind w:hanging="2"/>
              <w:rPr>
                <w:sz w:val="22"/>
                <w:szCs w:val="22"/>
              </w:rPr>
            </w:pPr>
            <w:r w:rsidRPr="00560A26">
              <w:rPr>
                <w:sz w:val="22"/>
                <w:szCs w:val="22"/>
              </w:rPr>
              <w:t>Назив дипломе:</w:t>
            </w:r>
          </w:p>
        </w:tc>
        <w:tc>
          <w:tcPr>
            <w:tcW w:w="4822" w:type="dxa"/>
            <w:vAlign w:val="center"/>
          </w:tcPr>
          <w:p w:rsidR="0073520E" w:rsidRPr="00C577AB" w:rsidRDefault="0073520E" w:rsidP="00B8303A">
            <w:pPr>
              <w:jc w:val="center"/>
              <w:rPr>
                <w:b/>
                <w:sz w:val="22"/>
                <w:szCs w:val="22"/>
              </w:rPr>
            </w:pPr>
            <w:r>
              <w:rPr>
                <w:b/>
                <w:sz w:val="22"/>
                <w:szCs w:val="22"/>
              </w:rPr>
              <w:t>МАСТЕР ИСТОРИЧАР</w:t>
            </w:r>
          </w:p>
        </w:tc>
      </w:tr>
      <w:tr w:rsidR="0073520E" w:rsidRPr="00560A26">
        <w:trPr>
          <w:trHeight w:val="260"/>
        </w:trPr>
        <w:tc>
          <w:tcPr>
            <w:tcW w:w="4468" w:type="dxa"/>
            <w:vAlign w:val="center"/>
          </w:tcPr>
          <w:p w:rsidR="0073520E" w:rsidRPr="00560A26" w:rsidRDefault="0073520E" w:rsidP="00560A26">
            <w:pPr>
              <w:ind w:hanging="2"/>
              <w:rPr>
                <w:sz w:val="22"/>
                <w:szCs w:val="22"/>
              </w:rPr>
            </w:pPr>
            <w:r w:rsidRPr="00560A26">
              <w:rPr>
                <w:sz w:val="22"/>
                <w:szCs w:val="22"/>
              </w:rPr>
              <w:t>Дужина студија:</w:t>
            </w:r>
          </w:p>
        </w:tc>
        <w:tc>
          <w:tcPr>
            <w:tcW w:w="4822" w:type="dxa"/>
            <w:vAlign w:val="center"/>
          </w:tcPr>
          <w:p w:rsidR="0073520E" w:rsidRPr="00C577AB" w:rsidRDefault="0073520E" w:rsidP="00B8303A">
            <w:pPr>
              <w:jc w:val="center"/>
              <w:rPr>
                <w:b/>
                <w:sz w:val="22"/>
                <w:szCs w:val="22"/>
              </w:rPr>
            </w:pPr>
            <w:r>
              <w:rPr>
                <w:b/>
                <w:sz w:val="22"/>
                <w:szCs w:val="22"/>
              </w:rPr>
              <w:t>једна школска година (два семестра)</w:t>
            </w:r>
          </w:p>
        </w:tc>
      </w:tr>
      <w:tr w:rsidR="00600D31" w:rsidRPr="00560A26">
        <w:trPr>
          <w:trHeight w:val="560"/>
        </w:trPr>
        <w:tc>
          <w:tcPr>
            <w:tcW w:w="4468" w:type="dxa"/>
            <w:vAlign w:val="center"/>
          </w:tcPr>
          <w:p w:rsidR="00600D31" w:rsidRPr="00683EFA" w:rsidRDefault="00560A26" w:rsidP="00560A26">
            <w:pPr>
              <w:ind w:hanging="2"/>
              <w:rPr>
                <w:color w:val="000000" w:themeColor="text1"/>
                <w:sz w:val="22"/>
                <w:szCs w:val="22"/>
              </w:rPr>
            </w:pPr>
            <w:r w:rsidRPr="00683EFA">
              <w:rPr>
                <w:color w:val="000000" w:themeColor="text1"/>
                <w:sz w:val="22"/>
                <w:szCs w:val="22"/>
              </w:rPr>
              <w:t>Година у којој је започела реализација студијског програма:</w:t>
            </w:r>
          </w:p>
        </w:tc>
        <w:tc>
          <w:tcPr>
            <w:tcW w:w="4822" w:type="dxa"/>
            <w:vAlign w:val="center"/>
          </w:tcPr>
          <w:p w:rsidR="00600D31" w:rsidRPr="0073520E" w:rsidRDefault="00934537" w:rsidP="0073520E">
            <w:pPr>
              <w:ind w:hanging="2"/>
              <w:jc w:val="center"/>
              <w:rPr>
                <w:b/>
                <w:color w:val="000000" w:themeColor="text1"/>
                <w:sz w:val="22"/>
                <w:szCs w:val="22"/>
              </w:rPr>
            </w:pPr>
            <w:r w:rsidRPr="0073520E">
              <w:rPr>
                <w:b/>
                <w:color w:val="000000" w:themeColor="text1"/>
                <w:sz w:val="22"/>
                <w:szCs w:val="22"/>
              </w:rPr>
              <w:t>2014</w:t>
            </w:r>
            <w:r w:rsidR="0073520E" w:rsidRPr="0073520E">
              <w:rPr>
                <w:b/>
                <w:color w:val="000000" w:themeColor="text1"/>
                <w:sz w:val="22"/>
                <w:szCs w:val="22"/>
              </w:rPr>
              <w:t>.</w:t>
            </w:r>
          </w:p>
        </w:tc>
      </w:tr>
      <w:tr w:rsidR="00600D31" w:rsidRPr="00560A26">
        <w:trPr>
          <w:trHeight w:val="560"/>
        </w:trPr>
        <w:tc>
          <w:tcPr>
            <w:tcW w:w="4468" w:type="dxa"/>
            <w:vAlign w:val="center"/>
          </w:tcPr>
          <w:p w:rsidR="00600D31" w:rsidRPr="00560A26" w:rsidRDefault="00560A26" w:rsidP="00560A26">
            <w:pPr>
              <w:ind w:hanging="2"/>
              <w:rPr>
                <w:sz w:val="22"/>
                <w:szCs w:val="22"/>
              </w:rPr>
            </w:pPr>
            <w:r w:rsidRPr="00560A26">
              <w:rPr>
                <w:sz w:val="22"/>
                <w:szCs w:val="22"/>
              </w:rPr>
              <w:t>Година када ће започети реализација студијског програма (ако је програм нов):</w:t>
            </w:r>
          </w:p>
        </w:tc>
        <w:tc>
          <w:tcPr>
            <w:tcW w:w="4822" w:type="dxa"/>
            <w:vAlign w:val="center"/>
          </w:tcPr>
          <w:p w:rsidR="00600D31" w:rsidRPr="00934537" w:rsidRDefault="00600D31" w:rsidP="0073520E">
            <w:pPr>
              <w:ind w:hanging="2"/>
              <w:jc w:val="center"/>
              <w:rPr>
                <w:sz w:val="22"/>
                <w:szCs w:val="22"/>
              </w:rPr>
            </w:pPr>
          </w:p>
        </w:tc>
      </w:tr>
      <w:tr w:rsidR="00600D31" w:rsidRPr="00560A26">
        <w:trPr>
          <w:trHeight w:val="560"/>
        </w:trPr>
        <w:tc>
          <w:tcPr>
            <w:tcW w:w="4468" w:type="dxa"/>
            <w:vAlign w:val="center"/>
          </w:tcPr>
          <w:p w:rsidR="00600D31" w:rsidRPr="00560A26" w:rsidRDefault="00560A26" w:rsidP="00560A26">
            <w:pPr>
              <w:ind w:hanging="2"/>
              <w:rPr>
                <w:sz w:val="22"/>
                <w:szCs w:val="22"/>
              </w:rPr>
            </w:pPr>
            <w:r w:rsidRPr="00560A26">
              <w:rPr>
                <w:sz w:val="22"/>
                <w:szCs w:val="22"/>
              </w:rPr>
              <w:t>Број студената који студира по овом студијском програму:</w:t>
            </w:r>
          </w:p>
        </w:tc>
        <w:tc>
          <w:tcPr>
            <w:tcW w:w="4822" w:type="dxa"/>
            <w:vAlign w:val="center"/>
          </w:tcPr>
          <w:p w:rsidR="00600D31" w:rsidRPr="00683EFA" w:rsidRDefault="00683EFA" w:rsidP="0073520E">
            <w:pPr>
              <w:ind w:hanging="2"/>
              <w:jc w:val="center"/>
              <w:rPr>
                <w:sz w:val="22"/>
                <w:szCs w:val="22"/>
              </w:rPr>
            </w:pPr>
            <w:r>
              <w:rPr>
                <w:sz w:val="22"/>
                <w:szCs w:val="22"/>
              </w:rPr>
              <w:t>7</w:t>
            </w:r>
          </w:p>
        </w:tc>
      </w:tr>
      <w:tr w:rsidR="00600D31" w:rsidRPr="00560A26">
        <w:trPr>
          <w:trHeight w:val="560"/>
        </w:trPr>
        <w:tc>
          <w:tcPr>
            <w:tcW w:w="4468" w:type="dxa"/>
            <w:vAlign w:val="center"/>
          </w:tcPr>
          <w:p w:rsidR="00600D31" w:rsidRPr="00560A26" w:rsidRDefault="00560A26" w:rsidP="00560A26">
            <w:pPr>
              <w:ind w:hanging="2"/>
              <w:rPr>
                <w:sz w:val="22"/>
                <w:szCs w:val="22"/>
              </w:rPr>
            </w:pPr>
            <w:r w:rsidRPr="00560A26">
              <w:rPr>
                <w:sz w:val="22"/>
                <w:szCs w:val="22"/>
              </w:rPr>
              <w:t>Планирани број студената који ће се уписати на овај студијски програм:</w:t>
            </w:r>
          </w:p>
        </w:tc>
        <w:tc>
          <w:tcPr>
            <w:tcW w:w="4822" w:type="dxa"/>
            <w:vAlign w:val="center"/>
          </w:tcPr>
          <w:p w:rsidR="00600D31" w:rsidRPr="00934537" w:rsidRDefault="00560A26" w:rsidP="0073520E">
            <w:pPr>
              <w:ind w:hanging="2"/>
              <w:jc w:val="center"/>
              <w:rPr>
                <w:sz w:val="22"/>
                <w:szCs w:val="22"/>
              </w:rPr>
            </w:pPr>
            <w:r w:rsidRPr="00934537">
              <w:rPr>
                <w:sz w:val="22"/>
                <w:szCs w:val="22"/>
              </w:rPr>
              <w:t>25</w:t>
            </w:r>
          </w:p>
        </w:tc>
      </w:tr>
      <w:tr w:rsidR="00600D31" w:rsidRPr="00560A26">
        <w:trPr>
          <w:trHeight w:val="560"/>
        </w:trPr>
        <w:tc>
          <w:tcPr>
            <w:tcW w:w="4468" w:type="dxa"/>
            <w:vAlign w:val="center"/>
          </w:tcPr>
          <w:p w:rsidR="00600D31" w:rsidRPr="00934537" w:rsidRDefault="00560A26" w:rsidP="00560A26">
            <w:pPr>
              <w:ind w:hanging="2"/>
              <w:rPr>
                <w:sz w:val="22"/>
                <w:szCs w:val="22"/>
              </w:rPr>
            </w:pPr>
            <w:r w:rsidRPr="00934537">
              <w:rPr>
                <w:sz w:val="22"/>
                <w:szCs w:val="22"/>
              </w:rPr>
              <w:t xml:space="preserve">Датум када је програм прихваћен од стране </w:t>
            </w:r>
            <w:r w:rsidR="00934537" w:rsidRPr="00934537">
              <w:rPr>
                <w:sz w:val="22"/>
                <w:szCs w:val="22"/>
              </w:rPr>
              <w:t>.</w:t>
            </w:r>
            <w:r w:rsidRPr="00934537">
              <w:rPr>
                <w:sz w:val="22"/>
                <w:szCs w:val="22"/>
              </w:rPr>
              <w:t>одговарајућег тела (навести ког):</w:t>
            </w:r>
            <w:r w:rsidR="00934537" w:rsidRPr="00934537">
              <w:rPr>
                <w:sz w:val="22"/>
                <w:szCs w:val="22"/>
              </w:rPr>
              <w:t>.</w:t>
            </w:r>
          </w:p>
        </w:tc>
        <w:tc>
          <w:tcPr>
            <w:tcW w:w="4822" w:type="dxa"/>
            <w:vAlign w:val="center"/>
          </w:tcPr>
          <w:p w:rsidR="00600D31" w:rsidRPr="00767552" w:rsidRDefault="00767552" w:rsidP="0073520E">
            <w:pPr>
              <w:rPr>
                <w:sz w:val="22"/>
                <w:szCs w:val="22"/>
                <w:lang/>
              </w:rPr>
            </w:pPr>
            <w:r>
              <w:rPr>
                <w:sz w:val="22"/>
                <w:szCs w:val="22"/>
                <w:lang/>
              </w:rPr>
              <w:t>02.10.2020.ННВ факултета</w:t>
            </w:r>
          </w:p>
        </w:tc>
      </w:tr>
      <w:tr w:rsidR="00600D31" w:rsidRPr="00560A26">
        <w:trPr>
          <w:trHeight w:val="540"/>
        </w:trPr>
        <w:tc>
          <w:tcPr>
            <w:tcW w:w="4468" w:type="dxa"/>
            <w:vAlign w:val="center"/>
          </w:tcPr>
          <w:p w:rsidR="00600D31" w:rsidRPr="00560A26" w:rsidRDefault="00560A26" w:rsidP="00560A26">
            <w:pPr>
              <w:ind w:hanging="2"/>
              <w:rPr>
                <w:sz w:val="22"/>
                <w:szCs w:val="22"/>
              </w:rPr>
            </w:pPr>
            <w:r w:rsidRPr="00560A26">
              <w:rPr>
                <w:sz w:val="22"/>
                <w:szCs w:val="22"/>
              </w:rPr>
              <w:t>Језик на коме се изводи студијски програм:</w:t>
            </w:r>
          </w:p>
        </w:tc>
        <w:tc>
          <w:tcPr>
            <w:tcW w:w="4822" w:type="dxa"/>
            <w:vAlign w:val="center"/>
          </w:tcPr>
          <w:p w:rsidR="00600D31" w:rsidRPr="0073520E" w:rsidRDefault="00560A26" w:rsidP="0073520E">
            <w:pPr>
              <w:ind w:hanging="2"/>
              <w:jc w:val="center"/>
              <w:rPr>
                <w:b/>
                <w:sz w:val="22"/>
                <w:szCs w:val="22"/>
              </w:rPr>
            </w:pPr>
            <w:r w:rsidRPr="0073520E">
              <w:rPr>
                <w:b/>
              </w:rPr>
              <w:t>српски језик</w:t>
            </w:r>
            <w:r w:rsidR="00666F85" w:rsidRPr="0073520E">
              <w:rPr>
                <w:b/>
              </w:rPr>
              <w:t xml:space="preserve"> и енглески језик</w:t>
            </w:r>
          </w:p>
        </w:tc>
      </w:tr>
      <w:tr w:rsidR="00600D31" w:rsidRPr="00560A26">
        <w:trPr>
          <w:trHeight w:val="560"/>
        </w:trPr>
        <w:tc>
          <w:tcPr>
            <w:tcW w:w="4468" w:type="dxa"/>
            <w:vAlign w:val="center"/>
          </w:tcPr>
          <w:p w:rsidR="00600D31" w:rsidRPr="00934537" w:rsidRDefault="00560A26" w:rsidP="00560A26">
            <w:pPr>
              <w:ind w:hanging="2"/>
              <w:rPr>
                <w:sz w:val="22"/>
                <w:szCs w:val="22"/>
              </w:rPr>
            </w:pPr>
            <w:r w:rsidRPr="00934537">
              <w:rPr>
                <w:sz w:val="22"/>
                <w:szCs w:val="22"/>
              </w:rPr>
              <w:t>Година када је програм акредитован:</w:t>
            </w:r>
          </w:p>
        </w:tc>
        <w:tc>
          <w:tcPr>
            <w:tcW w:w="4822" w:type="dxa"/>
            <w:vAlign w:val="center"/>
          </w:tcPr>
          <w:p w:rsidR="00600D31" w:rsidRPr="0073520E" w:rsidRDefault="00934537" w:rsidP="0073520E">
            <w:pPr>
              <w:ind w:hanging="2"/>
              <w:jc w:val="center"/>
              <w:rPr>
                <w:b/>
                <w:sz w:val="22"/>
                <w:szCs w:val="22"/>
              </w:rPr>
            </w:pPr>
            <w:r w:rsidRPr="0073520E">
              <w:rPr>
                <w:b/>
                <w:sz w:val="22"/>
                <w:szCs w:val="22"/>
              </w:rPr>
              <w:t>2014.</w:t>
            </w:r>
          </w:p>
        </w:tc>
      </w:tr>
      <w:tr w:rsidR="00600D31" w:rsidRPr="00560A26">
        <w:trPr>
          <w:trHeight w:val="560"/>
        </w:trPr>
        <w:tc>
          <w:tcPr>
            <w:tcW w:w="4468" w:type="dxa"/>
            <w:vAlign w:val="center"/>
          </w:tcPr>
          <w:p w:rsidR="00600D31" w:rsidRPr="00560A26" w:rsidRDefault="00560A26" w:rsidP="00560A26">
            <w:pPr>
              <w:ind w:hanging="2"/>
              <w:rPr>
                <w:sz w:val="22"/>
                <w:szCs w:val="22"/>
              </w:rPr>
            </w:pPr>
            <w:r w:rsidRPr="00560A26">
              <w:rPr>
                <w:sz w:val="22"/>
                <w:szCs w:val="22"/>
              </w:rPr>
              <w:t>Web адреса на којој се налазе подаци о студијском програму:</w:t>
            </w:r>
          </w:p>
        </w:tc>
        <w:tc>
          <w:tcPr>
            <w:tcW w:w="4822" w:type="dxa"/>
            <w:vAlign w:val="center"/>
          </w:tcPr>
          <w:p w:rsidR="00600D31" w:rsidRPr="0073520E" w:rsidRDefault="00767552" w:rsidP="0073520E">
            <w:pPr>
              <w:ind w:hanging="2"/>
              <w:jc w:val="center"/>
              <w:rPr>
                <w:b/>
                <w:sz w:val="22"/>
                <w:szCs w:val="22"/>
              </w:rPr>
            </w:pPr>
            <w:hyperlink r:id="rId11" w:history="1">
              <w:r w:rsidRPr="00767552">
                <w:rPr>
                  <w:rStyle w:val="Hyperlink"/>
                  <w:position w:val="0"/>
                  <w:lang/>
                </w:rPr>
                <w:t>http://147.91.75.9/manage/shares/AKR2020/Programi_akreditacija-2020a.zip</w:t>
              </w:r>
            </w:hyperlink>
          </w:p>
        </w:tc>
      </w:tr>
    </w:tbl>
    <w:p w:rsidR="00600D31" w:rsidRPr="00560A26" w:rsidRDefault="00600D31" w:rsidP="00560A26">
      <w:pPr>
        <w:ind w:hanging="2"/>
        <w:rPr>
          <w:sz w:val="22"/>
          <w:szCs w:val="22"/>
          <w:u w:val="single"/>
        </w:rPr>
      </w:pPr>
    </w:p>
    <w:p w:rsidR="00600D31" w:rsidRPr="00560A26" w:rsidRDefault="00600D31" w:rsidP="00560A26">
      <w:pPr>
        <w:ind w:hanging="2"/>
        <w:rPr>
          <w:sz w:val="22"/>
          <w:szCs w:val="22"/>
        </w:rPr>
      </w:pPr>
    </w:p>
    <w:p w:rsidR="00600D31" w:rsidRPr="00560A26" w:rsidRDefault="00600D31" w:rsidP="00560A26">
      <w:pPr>
        <w:ind w:hanging="2"/>
        <w:jc w:val="center"/>
        <w:rPr>
          <w:sz w:val="22"/>
          <w:szCs w:val="22"/>
        </w:rPr>
      </w:pPr>
      <w:bookmarkStart w:id="6" w:name="_heading=h.2s8eyo1" w:colFirst="0" w:colLast="0"/>
      <w:bookmarkEnd w:id="6"/>
    </w:p>
    <w:p w:rsidR="00600D31" w:rsidRPr="00560A26" w:rsidRDefault="00600D31" w:rsidP="00560A26">
      <w:pPr>
        <w:ind w:hanging="2"/>
        <w:jc w:val="center"/>
        <w:rPr>
          <w:sz w:val="22"/>
          <w:szCs w:val="22"/>
        </w:rPr>
      </w:pPr>
      <w:bookmarkStart w:id="7" w:name="_heading=h.jcqs0ffhw6g4" w:colFirst="0" w:colLast="0"/>
      <w:bookmarkEnd w:id="7"/>
    </w:p>
    <w:p w:rsidR="00991E38" w:rsidRDefault="00991E38">
      <w:bookmarkStart w:id="8" w:name="_heading=h.3nhutga49wtu" w:colFirst="0" w:colLast="0"/>
      <w:bookmarkEnd w:id="8"/>
      <w:r>
        <w:br w:type="page"/>
      </w:r>
    </w:p>
    <w:p w:rsidR="00600D31" w:rsidRPr="00560A26" w:rsidRDefault="00453274" w:rsidP="00991E38">
      <w:pPr>
        <w:ind w:hanging="2"/>
        <w:jc w:val="center"/>
        <w:rPr>
          <w:sz w:val="22"/>
          <w:szCs w:val="22"/>
        </w:rPr>
      </w:pPr>
      <w:hyperlink w:anchor="bookmark=id.30j0zll">
        <w:r w:rsidR="00560A26" w:rsidRPr="00560A26">
          <w:rPr>
            <w:color w:val="0000FF"/>
            <w:sz w:val="22"/>
            <w:szCs w:val="22"/>
            <w:u w:val="single"/>
          </w:rPr>
          <w:t>Стандарди</w:t>
        </w:r>
      </w:hyperlink>
    </w:p>
    <w:p w:rsidR="00600D31" w:rsidRPr="00560A26" w:rsidRDefault="00600D31" w:rsidP="00560A26">
      <w:pPr>
        <w:ind w:hanging="2"/>
        <w:rPr>
          <w:sz w:val="22"/>
          <w:szCs w:val="22"/>
        </w:rPr>
      </w:pPr>
      <w:bookmarkStart w:id="9" w:name="bookmark=id.17dp8vu" w:colFirst="0" w:colLast="0"/>
      <w:bookmarkEnd w:id="9"/>
    </w:p>
    <w:tbl>
      <w:tblPr>
        <w:tblStyle w:val="a0"/>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600D31" w:rsidRPr="00560A26">
        <w:tc>
          <w:tcPr>
            <w:tcW w:w="9290" w:type="dxa"/>
            <w:shd w:val="clear" w:color="auto" w:fill="F2F2F2"/>
          </w:tcPr>
          <w:p w:rsidR="00600D31" w:rsidRPr="00560A26" w:rsidRDefault="00560A26" w:rsidP="00560A26">
            <w:pPr>
              <w:ind w:hanging="2"/>
              <w:jc w:val="center"/>
              <w:rPr>
                <w:sz w:val="22"/>
                <w:szCs w:val="22"/>
              </w:rPr>
            </w:pPr>
            <w:r w:rsidRPr="00560A26">
              <w:rPr>
                <w:b/>
                <w:sz w:val="22"/>
                <w:szCs w:val="22"/>
              </w:rPr>
              <w:t>Стандард 1. Структура студијског програма</w:t>
            </w:r>
            <w:r w:rsidRPr="00560A26">
              <w:rPr>
                <w:b/>
                <w:sz w:val="22"/>
                <w:szCs w:val="22"/>
              </w:rPr>
              <w:br/>
            </w:r>
          </w:p>
          <w:p w:rsidR="00600D31" w:rsidRPr="00560A26" w:rsidRDefault="00560A26" w:rsidP="00560A26">
            <w:pPr>
              <w:ind w:hanging="2"/>
              <w:jc w:val="both"/>
              <w:rPr>
                <w:sz w:val="22"/>
                <w:szCs w:val="22"/>
              </w:rPr>
            </w:pPr>
            <w:r w:rsidRPr="00560A26">
              <w:rPr>
                <w:sz w:val="22"/>
                <w:szCs w:val="22"/>
              </w:rPr>
              <w:t>Студијски програм садржи елементе утврђене законом (који се детаљно исказују у одговарајућим стандардима)</w:t>
            </w:r>
          </w:p>
        </w:tc>
      </w:tr>
      <w:tr w:rsidR="00600D31" w:rsidRPr="00560A26">
        <w:tc>
          <w:tcPr>
            <w:tcW w:w="9290" w:type="dxa"/>
          </w:tcPr>
          <w:p w:rsidR="003246E1" w:rsidRPr="00367DF5" w:rsidRDefault="003246E1" w:rsidP="003246E1">
            <w:pPr>
              <w:pStyle w:val="Default"/>
              <w:ind w:left="0" w:hanging="2"/>
              <w:jc w:val="both"/>
              <w:rPr>
                <w:rFonts w:ascii="Times New Roman" w:hAnsi="Times New Roman"/>
                <w:sz w:val="22"/>
                <w:szCs w:val="22"/>
              </w:rPr>
            </w:pPr>
            <w:r w:rsidRPr="00367DF5">
              <w:rPr>
                <w:rFonts w:ascii="Times New Roman" w:hAnsi="Times New Roman"/>
                <w:sz w:val="22"/>
                <w:szCs w:val="22"/>
              </w:rPr>
              <w:t xml:space="preserve">Мастер академске студије историје ДДТ су конципиране тако да представљају оптималан спој између усвајања теоријског знања и самосталног студијског истраживачког рада. </w:t>
            </w:r>
          </w:p>
          <w:p w:rsidR="002C6F2E" w:rsidRPr="00367DF5" w:rsidRDefault="002C6F2E" w:rsidP="002C6F2E">
            <w:pPr>
              <w:ind w:leftChars="-1" w:hangingChars="1" w:hanging="2"/>
              <w:rPr>
                <w:noProof/>
                <w:sz w:val="22"/>
                <w:szCs w:val="22"/>
                <w:lang w:val="sr-Cyrl-CS"/>
              </w:rPr>
            </w:pPr>
            <w:r w:rsidRPr="00367DF5">
              <w:rPr>
                <w:noProof/>
                <w:sz w:val="22"/>
                <w:szCs w:val="22"/>
                <w:lang w:val="sr-Cyrl-CS"/>
              </w:rPr>
              <w:t>Програм оспособљава за самосталан научно - истраживачки рад и аргументовано и систематично изношење резултата тога рада, обављање уско - стручних послова у образовним и другим институцијама јавног и приватног сектора и припрема за високопрофесионално и самостално ангажовање у следећим подручјима рада, то јест радним местима: стручни сарадник у настави и асистент на високим школама и факултетима, сарадник и истраживач на пројектима који се реализују при институтима, сарадник државних и приватних установа које се баве проблемима друштва, привреде, транзиције, културе, ангажовање у новинарству, издаваштву, туризму, информативним медијима, као и у другим државним органима и невладиним организацијама.</w:t>
            </w:r>
          </w:p>
          <w:p w:rsidR="003246E1" w:rsidRPr="00367DF5" w:rsidRDefault="003246E1" w:rsidP="003246E1">
            <w:pPr>
              <w:pStyle w:val="Default"/>
              <w:ind w:left="0" w:hanging="2"/>
              <w:jc w:val="both"/>
              <w:rPr>
                <w:rFonts w:ascii="Times New Roman" w:hAnsi="Times New Roman"/>
                <w:sz w:val="22"/>
                <w:szCs w:val="22"/>
              </w:rPr>
            </w:pPr>
            <w:r w:rsidRPr="00367DF5">
              <w:rPr>
                <w:rFonts w:ascii="Times New Roman" w:hAnsi="Times New Roman"/>
                <w:sz w:val="22"/>
                <w:szCs w:val="22"/>
              </w:rPr>
              <w:t xml:space="preserve">Студент се оспособљава за примену стечених знања и методолошких вештина у самосталном научноистраживачком раду, за самосталну израду научних радова и наставнички рад из области историје и др. </w:t>
            </w:r>
          </w:p>
          <w:p w:rsidR="003246E1" w:rsidRPr="00367DF5" w:rsidRDefault="003246E1" w:rsidP="003246E1">
            <w:pPr>
              <w:pStyle w:val="Default"/>
              <w:ind w:left="0" w:hanging="2"/>
              <w:jc w:val="both"/>
              <w:rPr>
                <w:rFonts w:ascii="Times New Roman" w:hAnsi="Times New Roman"/>
                <w:sz w:val="22"/>
                <w:szCs w:val="22"/>
              </w:rPr>
            </w:pPr>
            <w:r w:rsidRPr="00367DF5">
              <w:rPr>
                <w:rFonts w:ascii="Times New Roman" w:hAnsi="Times New Roman"/>
                <w:sz w:val="22"/>
                <w:szCs w:val="22"/>
              </w:rPr>
              <w:t>План и програмстудијасеспроводикроз</w:t>
            </w:r>
            <w:r w:rsidRPr="00367DF5">
              <w:rPr>
                <w:rFonts w:ascii="Times New Roman" w:hAnsi="Times New Roman"/>
                <w:bCs/>
                <w:sz w:val="22"/>
                <w:szCs w:val="22"/>
              </w:rPr>
              <w:t>активнунаставу</w:t>
            </w:r>
            <w:r w:rsidRPr="00367DF5">
              <w:rPr>
                <w:rFonts w:ascii="Times New Roman" w:hAnsi="Times New Roman"/>
                <w:sz w:val="22"/>
                <w:szCs w:val="22"/>
              </w:rPr>
              <w:t>, саакцентомнаинтерактивностнаставе и напроблемскиусмереноучење, кроз</w:t>
            </w:r>
            <w:r w:rsidRPr="00367DF5">
              <w:rPr>
                <w:rFonts w:ascii="Times New Roman" w:hAnsi="Times New Roman"/>
                <w:bCs/>
                <w:sz w:val="22"/>
                <w:szCs w:val="22"/>
              </w:rPr>
              <w:t xml:space="preserve">студијскиистраживачкирад и стручну праксу, а завршавасеизрадом иодбраномзавршног мастер рада. </w:t>
            </w:r>
          </w:p>
          <w:p w:rsidR="00683EFA" w:rsidRDefault="003246E1" w:rsidP="003246E1">
            <w:pPr>
              <w:ind w:hanging="2"/>
              <w:jc w:val="both"/>
              <w:rPr>
                <w:sz w:val="22"/>
                <w:szCs w:val="22"/>
              </w:rPr>
            </w:pPr>
            <w:r w:rsidRPr="00367DF5">
              <w:rPr>
                <w:sz w:val="22"/>
                <w:szCs w:val="22"/>
              </w:rPr>
              <w:t xml:space="preserve">При изради курукулума студијског програма Мастер академских студија </w:t>
            </w:r>
            <w:r w:rsidRPr="00367DF5">
              <w:rPr>
                <w:bCs/>
                <w:sz w:val="22"/>
                <w:szCs w:val="22"/>
              </w:rPr>
              <w:t>историје</w:t>
            </w:r>
            <w:r w:rsidR="002C6F2E" w:rsidRPr="00367DF5">
              <w:rPr>
                <w:bCs/>
                <w:sz w:val="22"/>
                <w:szCs w:val="22"/>
              </w:rPr>
              <w:t xml:space="preserve"> ДДТ</w:t>
            </w:r>
            <w:r w:rsidRPr="00367DF5">
              <w:rPr>
                <w:sz w:val="22"/>
                <w:szCs w:val="22"/>
              </w:rPr>
              <w:t>у трајању од једне године (60 ЕСПБ) поштовани су стандарди и процедуре које је предложило НАТ о броју кредита по семестру односно години, броју часова активне наставе, процентуалној заступљености часова предавања, проценту изборних предмета и др. Такође, тачно је наведена бодовна вредност сваког предмета и завршног рада (исказана у складу са европским системом преноса бодова).</w:t>
            </w:r>
          </w:p>
          <w:p w:rsidR="00367DF5" w:rsidRDefault="00367DF5" w:rsidP="003246E1">
            <w:pPr>
              <w:ind w:hanging="2"/>
              <w:jc w:val="both"/>
              <w:rPr>
                <w:sz w:val="22"/>
                <w:szCs w:val="22"/>
              </w:rPr>
            </w:pPr>
          </w:p>
          <w:p w:rsidR="00367DF5" w:rsidRDefault="00367DF5" w:rsidP="003246E1">
            <w:pPr>
              <w:ind w:hanging="2"/>
              <w:jc w:val="both"/>
              <w:rPr>
                <w:sz w:val="22"/>
                <w:szCs w:val="22"/>
              </w:rPr>
            </w:pPr>
            <w:r>
              <w:rPr>
                <w:sz w:val="22"/>
                <w:szCs w:val="22"/>
              </w:rPr>
              <w:t xml:space="preserve">ENGLISH: </w:t>
            </w:r>
          </w:p>
          <w:p w:rsidR="00C47F5B" w:rsidRDefault="00C47F5B" w:rsidP="003246E1">
            <w:pPr>
              <w:ind w:hanging="2"/>
              <w:jc w:val="both"/>
              <w:rPr>
                <w:sz w:val="22"/>
                <w:szCs w:val="22"/>
              </w:rPr>
            </w:pPr>
          </w:p>
          <w:p w:rsidR="00C47F5B" w:rsidRDefault="00C47F5B" w:rsidP="00C47F5B">
            <w:pPr>
              <w:jc w:val="both"/>
              <w:rPr>
                <w:sz w:val="22"/>
                <w:szCs w:val="22"/>
              </w:rPr>
            </w:pPr>
            <w:r w:rsidRPr="00C47F5B">
              <w:rPr>
                <w:sz w:val="22"/>
                <w:szCs w:val="22"/>
              </w:rPr>
              <w:t xml:space="preserve">The </w:t>
            </w:r>
            <w:r>
              <w:rPr>
                <w:sz w:val="22"/>
                <w:szCs w:val="22"/>
              </w:rPr>
              <w:t xml:space="preserve">master academic </w:t>
            </w:r>
            <w:r w:rsidRPr="00C47F5B">
              <w:rPr>
                <w:sz w:val="22"/>
                <w:szCs w:val="22"/>
              </w:rPr>
              <w:t xml:space="preserve">studies of </w:t>
            </w:r>
            <w:r>
              <w:rPr>
                <w:sz w:val="22"/>
                <w:szCs w:val="22"/>
              </w:rPr>
              <w:t>history Society, State, Transition (SST)</w:t>
            </w:r>
            <w:r w:rsidRPr="00C47F5B">
              <w:rPr>
                <w:sz w:val="22"/>
                <w:szCs w:val="22"/>
              </w:rPr>
              <w:t xml:space="preserve"> are designed to represent the optimal combination between the acquisition of theoretical knowledge and independent study research work.</w:t>
            </w:r>
          </w:p>
          <w:p w:rsidR="00C47F5B" w:rsidRPr="00C47F5B" w:rsidRDefault="00C47F5B" w:rsidP="00C47F5B">
            <w:pPr>
              <w:jc w:val="both"/>
              <w:rPr>
                <w:sz w:val="22"/>
                <w:szCs w:val="22"/>
              </w:rPr>
            </w:pPr>
          </w:p>
          <w:p w:rsidR="00C47F5B" w:rsidRPr="00C47F5B" w:rsidRDefault="00C47F5B" w:rsidP="00C47F5B">
            <w:pPr>
              <w:ind w:leftChars="-1" w:hangingChars="1" w:hanging="2"/>
              <w:jc w:val="both"/>
              <w:rPr>
                <w:sz w:val="22"/>
                <w:szCs w:val="22"/>
              </w:rPr>
            </w:pPr>
            <w:r w:rsidRPr="00C47F5B">
              <w:rPr>
                <w:sz w:val="22"/>
                <w:szCs w:val="22"/>
              </w:rPr>
              <w:t>The program enables independent scientific research work and argumentative and systematic presentation of the results of that work, performing narrowly professional work in educational and other institutions of the public and private sector and preparation for highly professional and independent engagement in the following areas of work, ie jobs: associate in teaching and assistant at colleges and faculties, associate and researcher on projects implemented at institutes, associate of state and private institutions dealing with problems of society, economy, transition, culture, engagement in journalism, publishing, tourism, information media, as and in other state bodies and non-governmental organizations.</w:t>
            </w:r>
          </w:p>
          <w:p w:rsidR="00C47F5B" w:rsidRPr="00C47F5B" w:rsidRDefault="00C47F5B" w:rsidP="00C47F5B">
            <w:pPr>
              <w:ind w:leftChars="-1" w:hangingChars="1" w:hanging="2"/>
              <w:jc w:val="both"/>
              <w:rPr>
                <w:sz w:val="22"/>
                <w:szCs w:val="22"/>
              </w:rPr>
            </w:pPr>
            <w:r w:rsidRPr="00C47F5B">
              <w:rPr>
                <w:sz w:val="22"/>
                <w:szCs w:val="22"/>
              </w:rPr>
              <w:t>The student is trained for the application of acquired knowledge and methodological skills in independent scientific research work, for independent production of scientific papers and teaching work in the field of history</w:t>
            </w:r>
            <w:r>
              <w:rPr>
                <w:sz w:val="22"/>
                <w:szCs w:val="22"/>
              </w:rPr>
              <w:t>.</w:t>
            </w:r>
          </w:p>
          <w:p w:rsidR="00C47F5B" w:rsidRPr="00C47F5B" w:rsidRDefault="00C47F5B" w:rsidP="00C47F5B">
            <w:pPr>
              <w:ind w:leftChars="-1" w:hangingChars="1" w:hanging="2"/>
              <w:jc w:val="both"/>
              <w:rPr>
                <w:sz w:val="22"/>
                <w:szCs w:val="22"/>
              </w:rPr>
            </w:pPr>
            <w:r w:rsidRPr="00C47F5B">
              <w:rPr>
                <w:sz w:val="22"/>
                <w:szCs w:val="22"/>
              </w:rPr>
              <w:t>The study plan and program is implemented through active teaching, with an emphasis on interactivity of teaching and problem-oriented learning, through study research work and professional practice, and ends with the preparation and defense of the final master's thesis.</w:t>
            </w:r>
          </w:p>
          <w:p w:rsidR="00367DF5" w:rsidRPr="00367DF5" w:rsidRDefault="00C47F5B" w:rsidP="00C47F5B">
            <w:pPr>
              <w:ind w:leftChars="-1" w:hangingChars="1" w:hanging="2"/>
              <w:jc w:val="both"/>
              <w:rPr>
                <w:sz w:val="22"/>
                <w:szCs w:val="22"/>
              </w:rPr>
            </w:pPr>
            <w:r w:rsidRPr="00C47F5B">
              <w:rPr>
                <w:sz w:val="22"/>
                <w:szCs w:val="22"/>
              </w:rPr>
              <w:t xml:space="preserve">During the development of the curriculum of the </w:t>
            </w:r>
            <w:r>
              <w:rPr>
                <w:sz w:val="22"/>
                <w:szCs w:val="22"/>
              </w:rPr>
              <w:t xml:space="preserve">master academic </w:t>
            </w:r>
            <w:r w:rsidRPr="00C47F5B">
              <w:rPr>
                <w:sz w:val="22"/>
                <w:szCs w:val="22"/>
              </w:rPr>
              <w:t xml:space="preserve">studies of </w:t>
            </w:r>
            <w:r>
              <w:rPr>
                <w:sz w:val="22"/>
                <w:szCs w:val="22"/>
              </w:rPr>
              <w:t xml:space="preserve">history </w:t>
            </w:r>
            <w:r w:rsidRPr="00C47F5B">
              <w:rPr>
                <w:sz w:val="22"/>
                <w:szCs w:val="22"/>
              </w:rPr>
              <w:t>DDT for one year (60 ECTS), the standards and procedures proposed by NAT on the number of credits per semester or year, the number of hours of active teaching, dr. Also, the point value of each subject and final paper is stated correctly (expressed in accordance with the European points transfer system)</w:t>
            </w:r>
          </w:p>
          <w:p w:rsidR="00683EFA" w:rsidRPr="00367DF5" w:rsidRDefault="00683EFA" w:rsidP="00560A26">
            <w:pPr>
              <w:ind w:hanging="2"/>
              <w:jc w:val="both"/>
              <w:rPr>
                <w:sz w:val="22"/>
                <w:szCs w:val="22"/>
              </w:rPr>
            </w:pPr>
          </w:p>
        </w:tc>
      </w:tr>
      <w:tr w:rsidR="00600D31" w:rsidRPr="00934537">
        <w:trPr>
          <w:trHeight w:val="520"/>
        </w:trPr>
        <w:tc>
          <w:tcPr>
            <w:tcW w:w="9290" w:type="dxa"/>
            <w:shd w:val="clear" w:color="auto" w:fill="F2F2F2"/>
          </w:tcPr>
          <w:p w:rsidR="00600D31" w:rsidRPr="00934537" w:rsidRDefault="00560A26" w:rsidP="00560A26">
            <w:pPr>
              <w:pBdr>
                <w:bottom w:val="single" w:sz="6" w:space="1" w:color="000000"/>
              </w:pBdr>
              <w:ind w:hanging="2"/>
              <w:rPr>
                <w:sz w:val="22"/>
                <w:szCs w:val="22"/>
              </w:rPr>
            </w:pPr>
            <w:r w:rsidRPr="00934537">
              <w:rPr>
                <w:b/>
                <w:sz w:val="22"/>
                <w:szCs w:val="22"/>
              </w:rPr>
              <w:lastRenderedPageBreak/>
              <w:t>Прилози за стандард 1:</w:t>
            </w:r>
          </w:p>
          <w:p w:rsidR="00600D31" w:rsidRPr="00934537" w:rsidRDefault="00560A26" w:rsidP="00934537">
            <w:pPr>
              <w:ind w:hanging="2"/>
              <w:rPr>
                <w:sz w:val="22"/>
                <w:szCs w:val="22"/>
              </w:rPr>
            </w:pPr>
            <w:r w:rsidRPr="00934537">
              <w:rPr>
                <w:b/>
                <w:sz w:val="22"/>
                <w:szCs w:val="22"/>
              </w:rPr>
              <w:t xml:space="preserve">Прилог 1.1. </w:t>
            </w:r>
            <w:hyperlink r:id="rId12" w:history="1">
              <w:r w:rsidRPr="00934537">
                <w:rPr>
                  <w:rStyle w:val="Hyperlink"/>
                  <w:sz w:val="22"/>
                  <w:szCs w:val="22"/>
                </w:rPr>
                <w:t>Званична интернет страница Филозофског факултета Универзитета у Београду.</w:t>
              </w:r>
            </w:hyperlink>
          </w:p>
        </w:tc>
      </w:tr>
    </w:tbl>
    <w:p w:rsidR="00600D31" w:rsidRPr="00934537" w:rsidRDefault="00600D31" w:rsidP="00560A26">
      <w:pPr>
        <w:ind w:hanging="2"/>
      </w:pPr>
    </w:p>
    <w:p w:rsidR="00991E38" w:rsidRPr="00934537" w:rsidRDefault="00991E38"/>
    <w:p w:rsidR="00560A26" w:rsidRPr="00934537" w:rsidRDefault="00453274" w:rsidP="00991E38">
      <w:pPr>
        <w:ind w:hanging="2"/>
        <w:jc w:val="center"/>
      </w:pPr>
      <w:hyperlink w:anchor="bookmark=id.30j0zll">
        <w:r w:rsidR="00560A26" w:rsidRPr="00934537">
          <w:rPr>
            <w:color w:val="0000FF"/>
            <w:sz w:val="22"/>
            <w:szCs w:val="22"/>
            <w:u w:val="single"/>
          </w:rPr>
          <w:t>Стандарди</w:t>
        </w:r>
      </w:hyperlink>
      <w:bookmarkStart w:id="10" w:name="bookmark=id.3rdcrjn" w:colFirst="0" w:colLast="0"/>
      <w:bookmarkEnd w:id="10"/>
    </w:p>
    <w:p w:rsidR="00600D31" w:rsidRPr="00934537" w:rsidRDefault="00600D31" w:rsidP="00560A26">
      <w:pPr>
        <w:ind w:hanging="2"/>
      </w:pPr>
    </w:p>
    <w:tbl>
      <w:tblPr>
        <w:tblStyle w:val="a1"/>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600D31" w:rsidRPr="00934537">
        <w:tc>
          <w:tcPr>
            <w:tcW w:w="9290" w:type="dxa"/>
            <w:shd w:val="clear" w:color="auto" w:fill="F2F2F2"/>
          </w:tcPr>
          <w:p w:rsidR="00600D31" w:rsidRPr="00934537" w:rsidRDefault="00560A26" w:rsidP="00560A26">
            <w:pPr>
              <w:ind w:hanging="2"/>
              <w:rPr>
                <w:sz w:val="22"/>
                <w:szCs w:val="22"/>
              </w:rPr>
            </w:pPr>
            <w:r w:rsidRPr="00934537">
              <w:rPr>
                <w:b/>
                <w:sz w:val="22"/>
                <w:szCs w:val="22"/>
              </w:rPr>
              <w:t>Стандард 2. Сврха студијског програма</w:t>
            </w:r>
          </w:p>
          <w:p w:rsidR="00600D31" w:rsidRPr="00934537" w:rsidRDefault="00560A26" w:rsidP="00560A26">
            <w:pPr>
              <w:ind w:hanging="2"/>
              <w:rPr>
                <w:sz w:val="22"/>
                <w:szCs w:val="22"/>
              </w:rPr>
            </w:pPr>
            <w:r w:rsidRPr="00934537">
              <w:rPr>
                <w:sz w:val="22"/>
                <w:szCs w:val="22"/>
              </w:rPr>
              <w:t xml:space="preserve">Студијски програм има јасно дефинисану сврху и улогу у образовном систему, доступну јавности. </w:t>
            </w:r>
          </w:p>
        </w:tc>
      </w:tr>
      <w:tr w:rsidR="00600D31" w:rsidRPr="00934537">
        <w:tc>
          <w:tcPr>
            <w:tcW w:w="9290" w:type="dxa"/>
          </w:tcPr>
          <w:p w:rsidR="00991E38" w:rsidRDefault="00991E38" w:rsidP="00991E38">
            <w:pPr>
              <w:ind w:hanging="2"/>
              <w:jc w:val="both"/>
              <w:rPr>
                <w:sz w:val="22"/>
                <w:szCs w:val="22"/>
              </w:rPr>
            </w:pPr>
          </w:p>
          <w:p w:rsidR="00683EFA" w:rsidRPr="00367DF5" w:rsidRDefault="00683EFA" w:rsidP="003246E1">
            <w:pPr>
              <w:ind w:leftChars="-1" w:hangingChars="1" w:hanging="2"/>
              <w:rPr>
                <w:noProof/>
                <w:sz w:val="22"/>
                <w:szCs w:val="22"/>
                <w:lang w:val="sr-Cyrl-CS"/>
              </w:rPr>
            </w:pPr>
            <w:r w:rsidRPr="00367DF5">
              <w:rPr>
                <w:noProof/>
                <w:sz w:val="22"/>
                <w:szCs w:val="22"/>
                <w:lang w:val="sr-Cyrl-CS"/>
              </w:rPr>
              <w:t>Сврха студијског програма</w:t>
            </w:r>
            <w:r w:rsidRPr="00367DF5">
              <w:rPr>
                <w:sz w:val="22"/>
                <w:szCs w:val="22"/>
              </w:rPr>
              <w:t xml:space="preserve"> мастер академских студија историје </w:t>
            </w:r>
            <w:r w:rsidRPr="00367DF5">
              <w:rPr>
                <w:noProof/>
                <w:sz w:val="22"/>
                <w:szCs w:val="22"/>
                <w:lang w:val="sr-Cyrl-CS"/>
              </w:rPr>
              <w:t>"ДДТ" јесте стицање теоријско - методолошких и специфичних уже стручних знања са широким распоном тема из политичке, друштвене, економске, привредне и културне проблематике.  Програм доприноси развоју критичког мишљења и даљег проширивања знања и стручних вештина неопходних за професионално деловање.</w:t>
            </w:r>
          </w:p>
          <w:p w:rsidR="00683EFA" w:rsidRDefault="003246E1" w:rsidP="003246E1">
            <w:pPr>
              <w:jc w:val="both"/>
              <w:rPr>
                <w:noProof/>
                <w:sz w:val="22"/>
                <w:szCs w:val="22"/>
                <w:lang w:val="sr-Cyrl-CS"/>
              </w:rPr>
            </w:pPr>
            <w:r w:rsidRPr="00367DF5">
              <w:rPr>
                <w:sz w:val="22"/>
                <w:szCs w:val="22"/>
              </w:rPr>
              <w:t xml:space="preserve">Сврха студијског програма је потврђена одговарајућим оспособљавањем образовног профила мастера тражених на тржишту рада и њиховим укључивањем на одговарајућим пословима, као и чињеницом да је студијски програм научно заснован на савременим токовима развоја науке, али и методологије научног и наставног процеса. У оквиру студијског програма води се рачуна о интердисциплинарном приступу у раду, те усаглашавању са међународним стремљењима савремене науке, у мери у којој је то могуће. </w:t>
            </w:r>
            <w:r w:rsidR="00683EFA" w:rsidRPr="00367DF5">
              <w:rPr>
                <w:noProof/>
                <w:sz w:val="22"/>
                <w:szCs w:val="22"/>
                <w:lang w:val="sr-Cyrl-CS"/>
              </w:rPr>
              <w:t>Програм студентима омогућава да продубе своја знања не само историје, већ и блиских наука и области која чине овај курс конкуретнијим за даљи професионални ангажман. Програм је настао по угледу на систем образовања другог степена који је успешно примењен</w:t>
            </w:r>
            <w:r w:rsidR="00683EFA" w:rsidRPr="00367DF5">
              <w:rPr>
                <w:noProof/>
                <w:sz w:val="22"/>
                <w:szCs w:val="22"/>
              </w:rPr>
              <w:t>на УЦЛ у Великој Британији</w:t>
            </w:r>
            <w:r w:rsidR="00683EFA" w:rsidRPr="00367DF5">
              <w:rPr>
                <w:noProof/>
                <w:sz w:val="22"/>
                <w:szCs w:val="22"/>
                <w:lang w:val="sr-Cyrl-CS"/>
              </w:rPr>
              <w:t xml:space="preserve"> (</w:t>
            </w:r>
            <w:r w:rsidR="00683EFA" w:rsidRPr="00367DF5">
              <w:rPr>
                <w:noProof/>
                <w:sz w:val="22"/>
                <w:szCs w:val="22"/>
                <w:lang w:val="en-GB"/>
              </w:rPr>
              <w:t>UCL, University College London</w:t>
            </w:r>
            <w:r w:rsidR="00683EFA" w:rsidRPr="00367DF5">
              <w:rPr>
                <w:noProof/>
                <w:sz w:val="22"/>
                <w:szCs w:val="22"/>
                <w:lang w:val="sr-Cyrl-CS"/>
              </w:rPr>
              <w:t>).</w:t>
            </w:r>
          </w:p>
          <w:p w:rsidR="00367DF5" w:rsidRDefault="00367DF5" w:rsidP="003246E1">
            <w:pPr>
              <w:jc w:val="both"/>
              <w:rPr>
                <w:noProof/>
                <w:sz w:val="22"/>
                <w:szCs w:val="22"/>
                <w:lang w:val="sr-Cyrl-CS"/>
              </w:rPr>
            </w:pPr>
          </w:p>
          <w:p w:rsidR="00367DF5" w:rsidRDefault="00367DF5" w:rsidP="003246E1">
            <w:pPr>
              <w:jc w:val="both"/>
              <w:rPr>
                <w:noProof/>
                <w:sz w:val="22"/>
                <w:szCs w:val="22"/>
              </w:rPr>
            </w:pPr>
            <w:r>
              <w:rPr>
                <w:noProof/>
                <w:sz w:val="22"/>
                <w:szCs w:val="22"/>
              </w:rPr>
              <w:t xml:space="preserve">ENGLISH: </w:t>
            </w:r>
          </w:p>
          <w:p w:rsidR="00367DF5" w:rsidRDefault="00367DF5" w:rsidP="003246E1">
            <w:pPr>
              <w:jc w:val="both"/>
              <w:rPr>
                <w:noProof/>
                <w:sz w:val="22"/>
                <w:szCs w:val="22"/>
              </w:rPr>
            </w:pPr>
          </w:p>
          <w:p w:rsidR="00367DF5" w:rsidRPr="00C47F5B" w:rsidRDefault="00C47F5B" w:rsidP="00C47F5B">
            <w:pPr>
              <w:rPr>
                <w:sz w:val="22"/>
                <w:szCs w:val="22"/>
              </w:rPr>
            </w:pPr>
            <w:r w:rsidRPr="00C47F5B">
              <w:rPr>
                <w:rStyle w:val="tlid-translation"/>
                <w:sz w:val="22"/>
                <w:szCs w:val="22"/>
              </w:rPr>
              <w:t xml:space="preserve">The purpose of the </w:t>
            </w:r>
            <w:r w:rsidRPr="00C47F5B">
              <w:rPr>
                <w:sz w:val="22"/>
                <w:szCs w:val="22"/>
              </w:rPr>
              <w:t xml:space="preserve">master academic studies of history </w:t>
            </w:r>
            <w:r>
              <w:rPr>
                <w:sz w:val="22"/>
                <w:szCs w:val="22"/>
              </w:rPr>
              <w:t>SST</w:t>
            </w:r>
            <w:r w:rsidRPr="00C47F5B">
              <w:rPr>
                <w:rStyle w:val="tlid-translation"/>
                <w:sz w:val="22"/>
                <w:szCs w:val="22"/>
              </w:rPr>
              <w:t>is to acquire theoretical - methodological and specific already professional knowledge with a wide range of topics from political, social, economic, economic and cultural issues. The program contributes to the development of critical thinking and further expansion of knowledge and professional skills necessary for professional action.</w:t>
            </w:r>
            <w:r w:rsidRPr="00C47F5B">
              <w:rPr>
                <w:sz w:val="22"/>
                <w:szCs w:val="22"/>
              </w:rPr>
              <w:br/>
            </w:r>
            <w:r w:rsidRPr="00C47F5B">
              <w:rPr>
                <w:rStyle w:val="tlid-translation"/>
                <w:sz w:val="22"/>
                <w:szCs w:val="22"/>
              </w:rPr>
              <w:t>The purpose of the study program is confirmed by appropriate training of the educational profile of masters required in the labor market and their inclusion in appropriate jobs, as well as the fact that the study program is scientifically based on modern trends in science and methodology of scientific and teaching process. The study program takes into account the interdisciplinary approach to work, and harmonization with the international aspirations of modern science, to the extent possible. The program allows students to deepen their knowledge not only of history, but also of related sciences and areas that make this course more competitive for further professional engagement. The program is modeled on the second-level education system that has been successfully implemented at UCL in the UK (UCL, University College London).</w:t>
            </w:r>
          </w:p>
          <w:p w:rsidR="00991E38" w:rsidRPr="00934537" w:rsidRDefault="00991E38" w:rsidP="003246E1">
            <w:pPr>
              <w:jc w:val="both"/>
              <w:rPr>
                <w:sz w:val="22"/>
                <w:szCs w:val="22"/>
              </w:rPr>
            </w:pPr>
          </w:p>
        </w:tc>
      </w:tr>
      <w:tr w:rsidR="00600D31" w:rsidRPr="00934537">
        <w:trPr>
          <w:trHeight w:val="600"/>
        </w:trPr>
        <w:tc>
          <w:tcPr>
            <w:tcW w:w="9290" w:type="dxa"/>
            <w:shd w:val="clear" w:color="auto" w:fill="F2F2F2"/>
          </w:tcPr>
          <w:p w:rsidR="00600D31" w:rsidRPr="00934537" w:rsidRDefault="00560A26" w:rsidP="00560A26">
            <w:pPr>
              <w:pBdr>
                <w:bottom w:val="single" w:sz="6" w:space="1" w:color="000000"/>
              </w:pBdr>
              <w:ind w:hanging="2"/>
              <w:rPr>
                <w:sz w:val="22"/>
                <w:szCs w:val="22"/>
              </w:rPr>
            </w:pPr>
            <w:r w:rsidRPr="00934537">
              <w:rPr>
                <w:b/>
                <w:sz w:val="22"/>
                <w:szCs w:val="22"/>
              </w:rPr>
              <w:t>Прилози за стандард 2:</w:t>
            </w:r>
          </w:p>
          <w:p w:rsidR="00600D31" w:rsidRPr="00934537" w:rsidRDefault="00560A26" w:rsidP="00560A26">
            <w:pPr>
              <w:ind w:hanging="2"/>
              <w:rPr>
                <w:sz w:val="22"/>
                <w:szCs w:val="22"/>
              </w:rPr>
            </w:pPr>
            <w:r w:rsidRPr="00934537">
              <w:rPr>
                <w:b/>
                <w:sz w:val="22"/>
                <w:szCs w:val="22"/>
              </w:rPr>
              <w:t xml:space="preserve">Прилог 1.1. </w:t>
            </w:r>
            <w:hyperlink r:id="rId13" w:history="1">
              <w:r w:rsidRPr="00934537">
                <w:rPr>
                  <w:rStyle w:val="Hyperlink"/>
                  <w:sz w:val="22"/>
                  <w:szCs w:val="22"/>
                </w:rPr>
                <w:t>Званична интернет страница Филозофског факултета Универзитета у Београду.</w:t>
              </w:r>
            </w:hyperlink>
          </w:p>
        </w:tc>
      </w:tr>
    </w:tbl>
    <w:p w:rsidR="00600D31" w:rsidRPr="00934537" w:rsidRDefault="00600D31" w:rsidP="00560A26">
      <w:pPr>
        <w:ind w:hanging="2"/>
        <w:rPr>
          <w:sz w:val="22"/>
          <w:szCs w:val="22"/>
        </w:rPr>
      </w:pPr>
    </w:p>
    <w:p w:rsidR="00991E38" w:rsidRPr="00934537" w:rsidRDefault="00991E38"/>
    <w:p w:rsidR="00560A26" w:rsidRPr="00934537" w:rsidRDefault="00453274" w:rsidP="00991E38">
      <w:pPr>
        <w:ind w:hanging="2"/>
        <w:jc w:val="center"/>
        <w:rPr>
          <w:sz w:val="22"/>
          <w:szCs w:val="22"/>
        </w:rPr>
      </w:pPr>
      <w:hyperlink w:anchor="bookmark=id.30j0zll">
        <w:r w:rsidR="00560A26" w:rsidRPr="00934537">
          <w:rPr>
            <w:color w:val="0000FF"/>
            <w:sz w:val="22"/>
            <w:szCs w:val="22"/>
            <w:u w:val="single"/>
          </w:rPr>
          <w:t>Стандарди</w:t>
        </w:r>
      </w:hyperlink>
      <w:bookmarkStart w:id="11" w:name="bookmark=id.26in1rg" w:colFirst="0" w:colLast="0"/>
      <w:bookmarkEnd w:id="11"/>
    </w:p>
    <w:p w:rsidR="00600D31" w:rsidRPr="00934537" w:rsidRDefault="00600D31" w:rsidP="00560A26">
      <w:pPr>
        <w:ind w:hanging="2"/>
        <w:rPr>
          <w:sz w:val="22"/>
          <w:szCs w:val="22"/>
        </w:rPr>
      </w:pPr>
    </w:p>
    <w:tbl>
      <w:tblPr>
        <w:tblStyle w:val="a2"/>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600D31" w:rsidRPr="00934537">
        <w:tc>
          <w:tcPr>
            <w:tcW w:w="9290" w:type="dxa"/>
            <w:shd w:val="clear" w:color="auto" w:fill="F2F2F2"/>
          </w:tcPr>
          <w:p w:rsidR="00600D31" w:rsidRPr="00934537" w:rsidRDefault="00560A26" w:rsidP="00560A26">
            <w:pPr>
              <w:ind w:hanging="2"/>
              <w:rPr>
                <w:sz w:val="22"/>
                <w:szCs w:val="22"/>
              </w:rPr>
            </w:pPr>
            <w:r w:rsidRPr="00934537">
              <w:rPr>
                <w:b/>
                <w:sz w:val="22"/>
                <w:szCs w:val="22"/>
              </w:rPr>
              <w:t>Стандард 3. Циљеви студијског програма</w:t>
            </w:r>
          </w:p>
          <w:p w:rsidR="00600D31" w:rsidRPr="00934537" w:rsidRDefault="00560A26" w:rsidP="00560A26">
            <w:pPr>
              <w:ind w:hanging="2"/>
              <w:rPr>
                <w:sz w:val="22"/>
                <w:szCs w:val="22"/>
              </w:rPr>
            </w:pPr>
            <w:r w:rsidRPr="00934537">
              <w:rPr>
                <w:sz w:val="22"/>
                <w:szCs w:val="22"/>
              </w:rPr>
              <w:t xml:space="preserve">Студијски програм има јасно дефинисане циљеве. </w:t>
            </w:r>
          </w:p>
        </w:tc>
      </w:tr>
      <w:tr w:rsidR="00600D31" w:rsidRPr="00934537">
        <w:tc>
          <w:tcPr>
            <w:tcW w:w="9290" w:type="dxa"/>
          </w:tcPr>
          <w:p w:rsidR="00991E38" w:rsidRPr="00934537" w:rsidRDefault="00991E38" w:rsidP="00560A26">
            <w:pPr>
              <w:ind w:hanging="2"/>
              <w:jc w:val="both"/>
              <w:rPr>
                <w:sz w:val="22"/>
                <w:szCs w:val="22"/>
              </w:rPr>
            </w:pPr>
          </w:p>
          <w:p w:rsidR="003246E1" w:rsidRPr="00367DF5" w:rsidRDefault="003246E1" w:rsidP="003246E1">
            <w:pPr>
              <w:ind w:hanging="2"/>
              <w:rPr>
                <w:noProof/>
                <w:sz w:val="22"/>
                <w:szCs w:val="22"/>
                <w:lang w:val="sr-Cyrl-CS"/>
              </w:rPr>
            </w:pPr>
            <w:r w:rsidRPr="00367DF5">
              <w:rPr>
                <w:noProof/>
                <w:sz w:val="22"/>
                <w:szCs w:val="22"/>
                <w:lang w:val="sr-Cyrl-CS"/>
              </w:rPr>
              <w:t>Циљ студијског програма</w:t>
            </w:r>
          </w:p>
          <w:p w:rsidR="003246E1" w:rsidRPr="00367DF5" w:rsidRDefault="00367DF5" w:rsidP="003246E1">
            <w:pPr>
              <w:ind w:leftChars="-1" w:hangingChars="1" w:hanging="2"/>
              <w:jc w:val="both"/>
              <w:rPr>
                <w:sz w:val="22"/>
                <w:szCs w:val="22"/>
              </w:rPr>
            </w:pPr>
            <w:r>
              <w:rPr>
                <w:rStyle w:val="naslov"/>
                <w:sz w:val="22"/>
                <w:szCs w:val="22"/>
                <w:lang w:val="sr-Cyrl-CS"/>
              </w:rPr>
              <w:t>Циљ</w:t>
            </w:r>
            <w:r w:rsidR="003246E1" w:rsidRPr="00367DF5">
              <w:rPr>
                <w:rStyle w:val="naslov"/>
                <w:sz w:val="22"/>
                <w:szCs w:val="22"/>
                <w:lang w:val="sr-Cyrl-CS"/>
              </w:rPr>
              <w:t xml:space="preserve"> академск</w:t>
            </w:r>
            <w:r>
              <w:rPr>
                <w:rStyle w:val="naslov"/>
                <w:sz w:val="22"/>
                <w:szCs w:val="22"/>
                <w:lang w:val="sr-Cyrl-CS"/>
              </w:rPr>
              <w:t>их</w:t>
            </w:r>
            <w:r w:rsidR="003246E1" w:rsidRPr="00367DF5">
              <w:rPr>
                <w:rStyle w:val="naslov"/>
                <w:sz w:val="22"/>
                <w:szCs w:val="22"/>
                <w:lang w:val="sr-Cyrl-CS"/>
              </w:rPr>
              <w:t xml:space="preserve"> студиј</w:t>
            </w:r>
            <w:r>
              <w:rPr>
                <w:rStyle w:val="naslov"/>
                <w:sz w:val="22"/>
                <w:szCs w:val="22"/>
                <w:lang w:val="sr-Cyrl-CS"/>
              </w:rPr>
              <w:t>а</w:t>
            </w:r>
            <w:r w:rsidR="003246E1" w:rsidRPr="00367DF5">
              <w:rPr>
                <w:rStyle w:val="naslov"/>
                <w:sz w:val="22"/>
                <w:szCs w:val="22"/>
                <w:lang w:val="sr-Cyrl-CS"/>
              </w:rPr>
              <w:t xml:space="preserve"> историје </w:t>
            </w:r>
            <w:r w:rsidR="003246E1" w:rsidRPr="00367DF5">
              <w:rPr>
                <w:sz w:val="22"/>
                <w:szCs w:val="22"/>
              </w:rPr>
              <w:t xml:space="preserve">ДДТ су усмерене на развијање специфичних знања из области друштва, државе и транзиције, као и способности и вештина потребних за обављање посла мастер </w:t>
            </w:r>
            <w:r w:rsidR="003246E1" w:rsidRPr="00367DF5">
              <w:rPr>
                <w:sz w:val="22"/>
                <w:szCs w:val="22"/>
                <w:lang w:val="sr-Cyrl-CS"/>
              </w:rPr>
              <w:t xml:space="preserve">историје </w:t>
            </w:r>
            <w:r w:rsidR="003246E1" w:rsidRPr="00367DF5">
              <w:rPr>
                <w:sz w:val="22"/>
                <w:szCs w:val="22"/>
              </w:rPr>
              <w:t xml:space="preserve">друштва, државе и транзиције (ДДТ) и за упознавање са самосталним </w:t>
            </w:r>
            <w:r w:rsidR="003246E1" w:rsidRPr="00367DF5">
              <w:rPr>
                <w:sz w:val="22"/>
                <w:szCs w:val="22"/>
              </w:rPr>
              <w:lastRenderedPageBreak/>
              <w:t xml:space="preserve">научно - истраживачким радом. </w:t>
            </w:r>
            <w:r w:rsidR="003246E1" w:rsidRPr="00367DF5">
              <w:rPr>
                <w:noProof/>
                <w:sz w:val="22"/>
                <w:szCs w:val="22"/>
                <w:lang w:val="sr-Cyrl-CS"/>
              </w:rPr>
              <w:t>Намера је да се студент оспособи за примену стечених знања у професионалном обављању делатности дипломираног историчара – мастер у конкретним установама образовног и културног профила, у практичном научно -истраживачком раду, као и за усмено и писмено саопштавање његових резултата и припрему истих за објављивање.</w:t>
            </w:r>
          </w:p>
          <w:p w:rsidR="003246E1" w:rsidRPr="00367DF5" w:rsidRDefault="003246E1" w:rsidP="003246E1">
            <w:pPr>
              <w:ind w:hanging="2"/>
              <w:rPr>
                <w:noProof/>
                <w:sz w:val="22"/>
                <w:szCs w:val="22"/>
                <w:lang w:val="sr-Cyrl-CS"/>
              </w:rPr>
            </w:pPr>
            <w:r w:rsidRPr="00367DF5">
              <w:rPr>
                <w:noProof/>
                <w:sz w:val="22"/>
                <w:szCs w:val="22"/>
                <w:lang w:val="sr-Cyrl-CS"/>
              </w:rPr>
              <w:t>Исход процеса учења</w:t>
            </w:r>
          </w:p>
          <w:p w:rsidR="003246E1" w:rsidRPr="00367DF5" w:rsidRDefault="003246E1" w:rsidP="003246E1">
            <w:pPr>
              <w:ind w:hanging="2"/>
              <w:jc w:val="both"/>
              <w:rPr>
                <w:sz w:val="22"/>
                <w:szCs w:val="22"/>
              </w:rPr>
            </w:pPr>
            <w:r w:rsidRPr="00367DF5">
              <w:rPr>
                <w:sz w:val="22"/>
                <w:szCs w:val="22"/>
              </w:rPr>
              <w:t>Способност овладавања специфичним знањима из појединих ужих области у оквиру друштвено-хуманистичких наука</w:t>
            </w:r>
            <w:r w:rsidR="002037E3">
              <w:rPr>
                <w:sz w:val="22"/>
                <w:szCs w:val="22"/>
              </w:rPr>
              <w:t>:</w:t>
            </w:r>
          </w:p>
          <w:p w:rsidR="003246E1" w:rsidRPr="00367DF5" w:rsidRDefault="003246E1" w:rsidP="003246E1">
            <w:pPr>
              <w:ind w:hanging="2"/>
              <w:jc w:val="both"/>
              <w:rPr>
                <w:sz w:val="22"/>
                <w:szCs w:val="22"/>
              </w:rPr>
            </w:pPr>
            <w:r w:rsidRPr="00367DF5">
              <w:rPr>
                <w:sz w:val="22"/>
                <w:szCs w:val="22"/>
              </w:rPr>
              <w:t xml:space="preserve">- овладавање основним знањима из сродних научних области ради остваривања могућности оспособљавања за самосталан научно-истраживачки рад; </w:t>
            </w:r>
          </w:p>
          <w:p w:rsidR="003246E1" w:rsidRPr="00367DF5" w:rsidRDefault="003246E1" w:rsidP="003246E1">
            <w:pPr>
              <w:ind w:hanging="2"/>
              <w:jc w:val="both"/>
              <w:rPr>
                <w:sz w:val="22"/>
                <w:szCs w:val="22"/>
              </w:rPr>
            </w:pPr>
            <w:r w:rsidRPr="00367DF5">
              <w:rPr>
                <w:sz w:val="22"/>
                <w:szCs w:val="22"/>
              </w:rPr>
              <w:t xml:space="preserve">- усвајање методолошких знања и вештина специфичних за поједине уже области у оквиру друштвено-хуманистичких наука; </w:t>
            </w:r>
          </w:p>
          <w:p w:rsidR="003246E1" w:rsidRPr="00367DF5" w:rsidRDefault="003246E1" w:rsidP="003246E1">
            <w:pPr>
              <w:ind w:hanging="2"/>
              <w:jc w:val="both"/>
              <w:rPr>
                <w:sz w:val="22"/>
                <w:szCs w:val="22"/>
              </w:rPr>
            </w:pPr>
            <w:r w:rsidRPr="00367DF5">
              <w:rPr>
                <w:sz w:val="22"/>
                <w:szCs w:val="22"/>
              </w:rPr>
              <w:t xml:space="preserve">- упознавање са применом стечених научних и специфичних методолошких знања и вештина у практичном научно-истраживачком процесу; </w:t>
            </w:r>
          </w:p>
          <w:p w:rsidR="003246E1" w:rsidRPr="00367DF5" w:rsidRDefault="003246E1" w:rsidP="003246E1">
            <w:pPr>
              <w:ind w:hanging="2"/>
              <w:jc w:val="both"/>
              <w:rPr>
                <w:sz w:val="22"/>
                <w:szCs w:val="22"/>
              </w:rPr>
            </w:pPr>
            <w:r w:rsidRPr="00367DF5">
              <w:rPr>
                <w:sz w:val="22"/>
                <w:szCs w:val="22"/>
              </w:rPr>
              <w:t xml:space="preserve">- оспособљавање за самостално уочавање и дефинисање научних проблема; </w:t>
            </w:r>
          </w:p>
          <w:p w:rsidR="003246E1" w:rsidRPr="00367DF5" w:rsidRDefault="003246E1" w:rsidP="003246E1">
            <w:pPr>
              <w:ind w:hanging="2"/>
              <w:jc w:val="both"/>
              <w:rPr>
                <w:sz w:val="22"/>
                <w:szCs w:val="22"/>
              </w:rPr>
            </w:pPr>
            <w:r w:rsidRPr="00367DF5">
              <w:rPr>
                <w:sz w:val="22"/>
                <w:szCs w:val="22"/>
              </w:rPr>
              <w:t xml:space="preserve">- овладавање знањем из домена методологије писања различитих врста научних радова; </w:t>
            </w:r>
          </w:p>
          <w:p w:rsidR="003246E1" w:rsidRPr="00367DF5" w:rsidRDefault="003246E1" w:rsidP="003246E1">
            <w:pPr>
              <w:ind w:hanging="2"/>
              <w:jc w:val="both"/>
              <w:rPr>
                <w:sz w:val="22"/>
                <w:szCs w:val="22"/>
              </w:rPr>
            </w:pPr>
            <w:r w:rsidRPr="00367DF5">
              <w:rPr>
                <w:sz w:val="22"/>
                <w:szCs w:val="22"/>
              </w:rPr>
              <w:t xml:space="preserve">- овладавање знањем из домена методологије усменог саопштавања резултата научно-истраживачког рада.  </w:t>
            </w:r>
          </w:p>
          <w:p w:rsidR="003246E1" w:rsidRPr="00367DF5" w:rsidRDefault="003246E1" w:rsidP="002037E3">
            <w:pPr>
              <w:ind w:hanging="2"/>
              <w:jc w:val="both"/>
              <w:rPr>
                <w:noProof/>
                <w:sz w:val="22"/>
                <w:szCs w:val="22"/>
                <w:lang w:val="sr-Cyrl-CS"/>
              </w:rPr>
            </w:pPr>
          </w:p>
          <w:p w:rsidR="003246E1" w:rsidRPr="00367DF5" w:rsidRDefault="003246E1" w:rsidP="002037E3">
            <w:pPr>
              <w:ind w:hanging="2"/>
              <w:jc w:val="both"/>
              <w:rPr>
                <w:noProof/>
                <w:sz w:val="22"/>
                <w:szCs w:val="22"/>
                <w:lang w:val="sr-Cyrl-CS"/>
              </w:rPr>
            </w:pPr>
            <w:r w:rsidRPr="002037E3">
              <w:rPr>
                <w:noProof/>
                <w:sz w:val="22"/>
                <w:szCs w:val="22"/>
                <w:lang w:val="sr-Cyrl-CS"/>
              </w:rPr>
              <w:t xml:space="preserve">Студијски програм дипломских академских студија историје – мастер "Држава, друштво, транзиција"структуиран је тако да током првог семестра студент похађа наставу из </w:t>
            </w:r>
            <w:r w:rsidR="002037E3" w:rsidRPr="002037E3">
              <w:rPr>
                <w:noProof/>
                <w:sz w:val="22"/>
                <w:szCs w:val="22"/>
              </w:rPr>
              <w:t>једног обавезног и 4 изборна предмета</w:t>
            </w:r>
            <w:r w:rsidRPr="002037E3">
              <w:rPr>
                <w:noProof/>
                <w:sz w:val="22"/>
                <w:szCs w:val="22"/>
                <w:lang w:val="sr-Cyrl-CS"/>
              </w:rPr>
              <w:t>, док се у другом семестру његова активност изражава кроз</w:t>
            </w:r>
            <w:r w:rsidR="002037E3" w:rsidRPr="002037E3">
              <w:rPr>
                <w:noProof/>
                <w:sz w:val="22"/>
                <w:szCs w:val="22"/>
                <w:lang w:val="sr-Cyrl-CS"/>
              </w:rPr>
              <w:t xml:space="preserve"> два изборна предмета, стручну праксу и</w:t>
            </w:r>
            <w:r w:rsidRPr="002037E3">
              <w:rPr>
                <w:noProof/>
                <w:sz w:val="22"/>
                <w:szCs w:val="22"/>
                <w:lang w:val="sr-Cyrl-CS"/>
              </w:rPr>
              <w:t xml:space="preserve"> студијски истраживачки рад који је у функцији израде завршног рада.</w:t>
            </w:r>
          </w:p>
          <w:p w:rsidR="00367DF5" w:rsidRDefault="00367DF5" w:rsidP="003246E1">
            <w:pPr>
              <w:ind w:hanging="2"/>
              <w:rPr>
                <w:noProof/>
                <w:lang w:val="sr-Cyrl-CS"/>
              </w:rPr>
            </w:pPr>
          </w:p>
          <w:p w:rsidR="00367DF5" w:rsidRPr="00367DF5" w:rsidRDefault="00367DF5" w:rsidP="003246E1">
            <w:pPr>
              <w:ind w:leftChars="-1" w:hangingChars="1" w:hanging="2"/>
              <w:rPr>
                <w:sz w:val="20"/>
                <w:szCs w:val="20"/>
              </w:rPr>
            </w:pPr>
            <w:r>
              <w:rPr>
                <w:noProof/>
              </w:rPr>
              <w:t xml:space="preserve">ENGLISH: </w:t>
            </w:r>
          </w:p>
          <w:p w:rsidR="00991E38" w:rsidRDefault="00991E38" w:rsidP="00090E67">
            <w:pPr>
              <w:ind w:hanging="2"/>
              <w:jc w:val="both"/>
              <w:rPr>
                <w:sz w:val="22"/>
                <w:szCs w:val="22"/>
              </w:rPr>
            </w:pPr>
          </w:p>
          <w:p w:rsidR="00C47F5B" w:rsidRPr="00C47F5B" w:rsidRDefault="00C47F5B" w:rsidP="00C47F5B">
            <w:pPr>
              <w:ind w:hanging="2"/>
              <w:jc w:val="both"/>
              <w:rPr>
                <w:sz w:val="22"/>
                <w:szCs w:val="22"/>
              </w:rPr>
            </w:pPr>
            <w:r w:rsidRPr="00C47F5B">
              <w:rPr>
                <w:sz w:val="22"/>
                <w:szCs w:val="22"/>
              </w:rPr>
              <w:t>The goal of the study program</w:t>
            </w:r>
          </w:p>
          <w:p w:rsidR="00C47F5B" w:rsidRPr="00C47F5B" w:rsidRDefault="00C47F5B" w:rsidP="00C47F5B">
            <w:pPr>
              <w:ind w:hanging="2"/>
              <w:jc w:val="both"/>
              <w:rPr>
                <w:sz w:val="22"/>
                <w:szCs w:val="22"/>
              </w:rPr>
            </w:pPr>
            <w:r w:rsidRPr="00C47F5B">
              <w:rPr>
                <w:sz w:val="22"/>
                <w:szCs w:val="22"/>
              </w:rPr>
              <w:t xml:space="preserve">The aim of </w:t>
            </w:r>
            <w:r>
              <w:rPr>
                <w:sz w:val="22"/>
                <w:szCs w:val="22"/>
              </w:rPr>
              <w:t xml:space="preserve">the </w:t>
            </w:r>
            <w:r w:rsidRPr="00C47F5B">
              <w:rPr>
                <w:sz w:val="22"/>
                <w:szCs w:val="22"/>
              </w:rPr>
              <w:t xml:space="preserve">master academic studies of history </w:t>
            </w:r>
            <w:r>
              <w:rPr>
                <w:sz w:val="22"/>
                <w:szCs w:val="22"/>
              </w:rPr>
              <w:t>SST</w:t>
            </w:r>
            <w:r w:rsidRPr="00C47F5B">
              <w:rPr>
                <w:sz w:val="22"/>
                <w:szCs w:val="22"/>
              </w:rPr>
              <w:t xml:space="preserve"> is aimed at developing specific knowledge in the field of society, state and transition, as well as abilities and skills needed to perform a master's degree in society, state and transition (</w:t>
            </w:r>
            <w:r>
              <w:rPr>
                <w:sz w:val="22"/>
                <w:szCs w:val="22"/>
              </w:rPr>
              <w:t>SST</w:t>
            </w:r>
            <w:r w:rsidRPr="00C47F5B">
              <w:rPr>
                <w:sz w:val="22"/>
                <w:szCs w:val="22"/>
              </w:rPr>
              <w:t>) and to get acquainted with independent scientific research. The intention is to enable students to apply the acquired knowledge in the professional performance of the activity of graduate historian - master in specific institutions of educational and cultural profile, in practical scientific research, as well as for oral and written communication of its results and preparation for publication.</w:t>
            </w:r>
          </w:p>
          <w:p w:rsidR="00C47F5B" w:rsidRPr="00C47F5B" w:rsidRDefault="00C47F5B" w:rsidP="00C47F5B">
            <w:pPr>
              <w:ind w:hanging="2"/>
              <w:jc w:val="both"/>
              <w:rPr>
                <w:sz w:val="22"/>
                <w:szCs w:val="22"/>
              </w:rPr>
            </w:pPr>
            <w:r w:rsidRPr="00C47F5B">
              <w:rPr>
                <w:sz w:val="22"/>
                <w:szCs w:val="22"/>
              </w:rPr>
              <w:t>The outcome of the learning process</w:t>
            </w:r>
          </w:p>
          <w:p w:rsidR="00C47F5B" w:rsidRPr="00C47F5B" w:rsidRDefault="00C47F5B" w:rsidP="00C47F5B">
            <w:pPr>
              <w:ind w:hanging="2"/>
              <w:jc w:val="both"/>
              <w:rPr>
                <w:sz w:val="22"/>
                <w:szCs w:val="22"/>
              </w:rPr>
            </w:pPr>
            <w:r w:rsidRPr="00C47F5B">
              <w:rPr>
                <w:sz w:val="22"/>
                <w:szCs w:val="22"/>
              </w:rPr>
              <w:t>Ability to master specific knowledge from certain narrow areas within the social sciences and humanities, which are divided into three modules;</w:t>
            </w:r>
          </w:p>
          <w:p w:rsidR="00C47F5B" w:rsidRPr="00C47F5B" w:rsidRDefault="00C47F5B" w:rsidP="00C47F5B">
            <w:pPr>
              <w:ind w:hanging="2"/>
              <w:jc w:val="both"/>
              <w:rPr>
                <w:sz w:val="22"/>
                <w:szCs w:val="22"/>
              </w:rPr>
            </w:pPr>
            <w:r w:rsidRPr="00C47F5B">
              <w:rPr>
                <w:sz w:val="22"/>
                <w:szCs w:val="22"/>
              </w:rPr>
              <w:t>- mastering basic knowledge from related scientific fields in order to realize the possibility of training for independent scientific research;</w:t>
            </w:r>
          </w:p>
          <w:p w:rsidR="00C47F5B" w:rsidRPr="00C47F5B" w:rsidRDefault="00C47F5B" w:rsidP="00C47F5B">
            <w:pPr>
              <w:ind w:hanging="2"/>
              <w:jc w:val="both"/>
              <w:rPr>
                <w:sz w:val="22"/>
                <w:szCs w:val="22"/>
              </w:rPr>
            </w:pPr>
            <w:r w:rsidRPr="00C47F5B">
              <w:rPr>
                <w:sz w:val="22"/>
                <w:szCs w:val="22"/>
              </w:rPr>
              <w:t>- adoption of methodological knowledge and skills specific to certain areas within the social sciences and humanities;</w:t>
            </w:r>
          </w:p>
          <w:p w:rsidR="00C47F5B" w:rsidRPr="00C47F5B" w:rsidRDefault="00C47F5B" w:rsidP="00C47F5B">
            <w:pPr>
              <w:ind w:hanging="2"/>
              <w:jc w:val="both"/>
              <w:rPr>
                <w:sz w:val="22"/>
                <w:szCs w:val="22"/>
              </w:rPr>
            </w:pPr>
            <w:r w:rsidRPr="00C47F5B">
              <w:rPr>
                <w:sz w:val="22"/>
                <w:szCs w:val="22"/>
              </w:rPr>
              <w:t>- getting acquainted with the application of acquired scientific and specific methodological knowledge and skills in the practical scientific research process;</w:t>
            </w:r>
          </w:p>
          <w:p w:rsidR="00C47F5B" w:rsidRPr="00C47F5B" w:rsidRDefault="00C47F5B" w:rsidP="00C47F5B">
            <w:pPr>
              <w:ind w:hanging="2"/>
              <w:jc w:val="both"/>
              <w:rPr>
                <w:sz w:val="22"/>
                <w:szCs w:val="22"/>
              </w:rPr>
            </w:pPr>
            <w:r w:rsidRPr="00C47F5B">
              <w:rPr>
                <w:sz w:val="22"/>
                <w:szCs w:val="22"/>
              </w:rPr>
              <w:t>- training for independent observation and definition of scientific problems;</w:t>
            </w:r>
          </w:p>
          <w:p w:rsidR="00C47F5B" w:rsidRPr="00C47F5B" w:rsidRDefault="00C47F5B" w:rsidP="00C47F5B">
            <w:pPr>
              <w:ind w:hanging="2"/>
              <w:jc w:val="both"/>
              <w:rPr>
                <w:sz w:val="22"/>
                <w:szCs w:val="22"/>
              </w:rPr>
            </w:pPr>
            <w:r w:rsidRPr="00C47F5B">
              <w:rPr>
                <w:sz w:val="22"/>
                <w:szCs w:val="22"/>
              </w:rPr>
              <w:t>- mastering knowledge in the field of methodology of writing different types of scientific papers;</w:t>
            </w:r>
          </w:p>
          <w:p w:rsidR="00C47F5B" w:rsidRPr="00C47F5B" w:rsidRDefault="00C47F5B" w:rsidP="00C47F5B">
            <w:pPr>
              <w:ind w:hanging="2"/>
              <w:jc w:val="both"/>
              <w:rPr>
                <w:sz w:val="22"/>
                <w:szCs w:val="22"/>
              </w:rPr>
            </w:pPr>
            <w:r w:rsidRPr="00C47F5B">
              <w:rPr>
                <w:sz w:val="22"/>
                <w:szCs w:val="22"/>
              </w:rPr>
              <w:t>- mastering the knowledge in the field of methodology of oral communication of the results of scientific research work.</w:t>
            </w:r>
          </w:p>
          <w:p w:rsidR="00C47F5B" w:rsidRPr="00C47F5B" w:rsidRDefault="00C47F5B" w:rsidP="00C47F5B">
            <w:pPr>
              <w:ind w:hanging="2"/>
              <w:jc w:val="both"/>
              <w:rPr>
                <w:sz w:val="22"/>
                <w:szCs w:val="22"/>
              </w:rPr>
            </w:pPr>
          </w:p>
          <w:p w:rsidR="00C47F5B" w:rsidRDefault="00C47F5B" w:rsidP="00C47F5B">
            <w:pPr>
              <w:ind w:hanging="2"/>
              <w:jc w:val="both"/>
              <w:rPr>
                <w:sz w:val="22"/>
                <w:szCs w:val="22"/>
              </w:rPr>
            </w:pPr>
            <w:r w:rsidRPr="00912907">
              <w:rPr>
                <w:sz w:val="22"/>
                <w:szCs w:val="22"/>
              </w:rPr>
              <w:t xml:space="preserve">The master academic studies of history SST is structured so that during the first semester the student attends classes in </w:t>
            </w:r>
            <w:r w:rsidR="002037E3" w:rsidRPr="00912907">
              <w:rPr>
                <w:sz w:val="22"/>
                <w:szCs w:val="22"/>
              </w:rPr>
              <w:t>one obligatoryand 4</w:t>
            </w:r>
            <w:r w:rsidRPr="00912907">
              <w:rPr>
                <w:sz w:val="22"/>
                <w:szCs w:val="22"/>
              </w:rPr>
              <w:t xml:space="preserve"> elective subjects, while in the second semester his activity is expressed through</w:t>
            </w:r>
            <w:r w:rsidR="002037E3" w:rsidRPr="00912907">
              <w:rPr>
                <w:sz w:val="22"/>
                <w:szCs w:val="22"/>
              </w:rPr>
              <w:t xml:space="preserve"> 2 electivesubjects, professional practice </w:t>
            </w:r>
            <w:r w:rsidR="00912907" w:rsidRPr="00912907">
              <w:rPr>
                <w:sz w:val="22"/>
                <w:szCs w:val="22"/>
              </w:rPr>
              <w:t>and</w:t>
            </w:r>
            <w:r w:rsidRPr="00912907">
              <w:rPr>
                <w:sz w:val="22"/>
                <w:szCs w:val="22"/>
              </w:rPr>
              <w:t>study research work which is in the function of final work</w:t>
            </w:r>
          </w:p>
          <w:p w:rsidR="00C47F5B" w:rsidRPr="00934537" w:rsidRDefault="00C47F5B" w:rsidP="00090E67">
            <w:pPr>
              <w:ind w:hanging="2"/>
              <w:jc w:val="both"/>
              <w:rPr>
                <w:sz w:val="22"/>
                <w:szCs w:val="22"/>
              </w:rPr>
            </w:pPr>
          </w:p>
        </w:tc>
      </w:tr>
      <w:tr w:rsidR="00600D31" w:rsidRPr="00560A26">
        <w:tc>
          <w:tcPr>
            <w:tcW w:w="9290" w:type="dxa"/>
            <w:shd w:val="clear" w:color="auto" w:fill="F2F2F2"/>
          </w:tcPr>
          <w:p w:rsidR="00600D31" w:rsidRPr="00934537" w:rsidRDefault="00560A26" w:rsidP="00560A26">
            <w:pPr>
              <w:pBdr>
                <w:bottom w:val="single" w:sz="6" w:space="1" w:color="000000"/>
              </w:pBdr>
              <w:ind w:hanging="2"/>
              <w:rPr>
                <w:sz w:val="22"/>
                <w:szCs w:val="22"/>
              </w:rPr>
            </w:pPr>
            <w:r w:rsidRPr="00934537">
              <w:rPr>
                <w:b/>
                <w:sz w:val="22"/>
                <w:szCs w:val="22"/>
              </w:rPr>
              <w:lastRenderedPageBreak/>
              <w:t>Прилози за стандард 3:</w:t>
            </w:r>
          </w:p>
          <w:p w:rsidR="00600D31" w:rsidRPr="00560A26" w:rsidRDefault="00560A26" w:rsidP="00560A26">
            <w:pPr>
              <w:ind w:hanging="2"/>
              <w:rPr>
                <w:sz w:val="22"/>
                <w:szCs w:val="22"/>
              </w:rPr>
            </w:pPr>
            <w:r w:rsidRPr="00934537">
              <w:rPr>
                <w:b/>
                <w:sz w:val="22"/>
                <w:szCs w:val="22"/>
              </w:rPr>
              <w:t xml:space="preserve">Прилог 1.1. </w:t>
            </w:r>
            <w:hyperlink r:id="rId14" w:history="1">
              <w:r w:rsidRPr="00934537">
                <w:rPr>
                  <w:rStyle w:val="Hyperlink"/>
                  <w:sz w:val="22"/>
                  <w:szCs w:val="22"/>
                </w:rPr>
                <w:t>Званична интернет страница Филозофског факултета Универзитета у Београду.</w:t>
              </w:r>
            </w:hyperlink>
          </w:p>
        </w:tc>
      </w:tr>
    </w:tbl>
    <w:p w:rsidR="00600D31" w:rsidRPr="00560A26" w:rsidRDefault="00600D31" w:rsidP="00560A26">
      <w:pPr>
        <w:ind w:hanging="2"/>
        <w:jc w:val="center"/>
        <w:rPr>
          <w:sz w:val="22"/>
          <w:szCs w:val="22"/>
        </w:rPr>
      </w:pPr>
    </w:p>
    <w:p w:rsidR="00991E38" w:rsidRDefault="00991E38"/>
    <w:p w:rsidR="00560A26" w:rsidRDefault="00453274" w:rsidP="00991E38">
      <w:pPr>
        <w:ind w:hanging="2"/>
        <w:jc w:val="center"/>
        <w:rPr>
          <w:sz w:val="22"/>
          <w:szCs w:val="22"/>
        </w:rPr>
      </w:pPr>
      <w:hyperlink w:anchor="bookmark=id.30j0zll">
        <w:r w:rsidR="00560A26" w:rsidRPr="00560A26">
          <w:rPr>
            <w:color w:val="0000FF"/>
            <w:sz w:val="22"/>
            <w:szCs w:val="22"/>
            <w:u w:val="single"/>
          </w:rPr>
          <w:t>Стандарди</w:t>
        </w:r>
      </w:hyperlink>
      <w:bookmarkStart w:id="12" w:name="bookmark=id.lnxbz9" w:colFirst="0" w:colLast="0"/>
      <w:bookmarkEnd w:id="12"/>
    </w:p>
    <w:p w:rsidR="00600D31" w:rsidRPr="00560A26" w:rsidRDefault="00600D31" w:rsidP="00560A26">
      <w:pPr>
        <w:ind w:hanging="2"/>
        <w:rPr>
          <w:sz w:val="22"/>
          <w:szCs w:val="22"/>
        </w:rPr>
      </w:pPr>
    </w:p>
    <w:tbl>
      <w:tblPr>
        <w:tblStyle w:val="a3"/>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600D31" w:rsidRPr="00560A26" w:rsidTr="00560A26">
        <w:tc>
          <w:tcPr>
            <w:tcW w:w="9290" w:type="dxa"/>
            <w:shd w:val="clear" w:color="auto" w:fill="F2F2F2"/>
          </w:tcPr>
          <w:p w:rsidR="00600D31" w:rsidRPr="00560A26" w:rsidRDefault="00560A26" w:rsidP="00560A26">
            <w:pPr>
              <w:ind w:hanging="2"/>
              <w:jc w:val="center"/>
              <w:rPr>
                <w:sz w:val="22"/>
                <w:szCs w:val="22"/>
              </w:rPr>
            </w:pPr>
            <w:r w:rsidRPr="00560A26">
              <w:rPr>
                <w:b/>
                <w:sz w:val="22"/>
                <w:szCs w:val="22"/>
              </w:rPr>
              <w:t>Стандард 4. Компетенције дипломираних студената</w:t>
            </w:r>
          </w:p>
          <w:p w:rsidR="00600D31" w:rsidRPr="00560A26" w:rsidRDefault="00560A26" w:rsidP="00560A26">
            <w:pPr>
              <w:ind w:hanging="2"/>
              <w:rPr>
                <w:sz w:val="22"/>
                <w:szCs w:val="22"/>
              </w:rPr>
            </w:pPr>
            <w:r w:rsidRPr="00560A26">
              <w:rPr>
                <w:sz w:val="22"/>
                <w:szCs w:val="22"/>
              </w:rPr>
              <w:t>Савладавањем студијског програма студент стиче опште и предметно-специфичне способности које су у функцији квалитетног обављања стручне, научне и уметничке делатности. Опис квалификације која произилази из студијског програма мора одговарати одређеном нивоу националног оквира квалификација.</w:t>
            </w:r>
          </w:p>
        </w:tc>
      </w:tr>
      <w:tr w:rsidR="00600D31" w:rsidRPr="00560A26" w:rsidTr="00560A26">
        <w:tc>
          <w:tcPr>
            <w:tcW w:w="9290" w:type="dxa"/>
          </w:tcPr>
          <w:p w:rsidR="00600D31" w:rsidRDefault="00600D31" w:rsidP="00934537">
            <w:pPr>
              <w:ind w:hanging="2"/>
              <w:jc w:val="both"/>
            </w:pPr>
          </w:p>
          <w:p w:rsidR="002C6F2E" w:rsidRDefault="002C6F2E" w:rsidP="002C6F2E">
            <w:pPr>
              <w:ind w:hanging="2"/>
              <w:jc w:val="both"/>
              <w:rPr>
                <w:sz w:val="22"/>
                <w:szCs w:val="22"/>
              </w:rPr>
            </w:pPr>
            <w:r>
              <w:rPr>
                <w:sz w:val="22"/>
                <w:szCs w:val="22"/>
              </w:rPr>
              <w:t xml:space="preserve">Успешним савладавањем </w:t>
            </w:r>
            <w:r w:rsidRPr="00A53245">
              <w:rPr>
                <w:sz w:val="22"/>
                <w:szCs w:val="22"/>
              </w:rPr>
              <w:t xml:space="preserve">програма мастер академских студија историје </w:t>
            </w:r>
            <w:r>
              <w:rPr>
                <w:sz w:val="22"/>
                <w:szCs w:val="22"/>
              </w:rPr>
              <w:t xml:space="preserve">ДДТ </w:t>
            </w:r>
            <w:r w:rsidRPr="00A53245">
              <w:rPr>
                <w:sz w:val="22"/>
                <w:szCs w:val="22"/>
              </w:rPr>
              <w:t>студент постаје компетентан за разумевање друштвених појава, прецизну дистинкцију узрока и последица историјских догађаја</w:t>
            </w:r>
            <w:r>
              <w:rPr>
                <w:sz w:val="22"/>
                <w:szCs w:val="22"/>
              </w:rPr>
              <w:t>, друштвених феномена, економских процеса</w:t>
            </w:r>
            <w:r w:rsidRPr="00A53245">
              <w:rPr>
                <w:sz w:val="22"/>
                <w:szCs w:val="22"/>
              </w:rPr>
              <w:t xml:space="preserve"> и културних феномена, вредновање историјских података и њихово правилно смештање у одговарајући историјски контекст и друштвено-културну средину. Међу опште компетенције које студент стиче спада и способност сагледавања широког спектра друштвених, </w:t>
            </w:r>
            <w:r>
              <w:rPr>
                <w:sz w:val="22"/>
                <w:szCs w:val="22"/>
              </w:rPr>
              <w:t xml:space="preserve">економских, </w:t>
            </w:r>
            <w:r w:rsidRPr="00A53245">
              <w:rPr>
                <w:sz w:val="22"/>
                <w:szCs w:val="22"/>
              </w:rPr>
              <w:t>историјских</w:t>
            </w:r>
            <w:r>
              <w:rPr>
                <w:sz w:val="22"/>
                <w:szCs w:val="22"/>
              </w:rPr>
              <w:t>, просторних</w:t>
            </w:r>
            <w:r w:rsidRPr="00A53245">
              <w:rPr>
                <w:sz w:val="22"/>
                <w:szCs w:val="22"/>
              </w:rPr>
              <w:t xml:space="preserve"> и културних појава, њихово стручно истраживање и повезивање са резултатима осталих хуманистичких</w:t>
            </w:r>
            <w:r>
              <w:rPr>
                <w:sz w:val="22"/>
                <w:szCs w:val="22"/>
              </w:rPr>
              <w:t xml:space="preserve"> и друштвених</w:t>
            </w:r>
            <w:r w:rsidRPr="00A53245">
              <w:rPr>
                <w:sz w:val="22"/>
                <w:szCs w:val="22"/>
              </w:rPr>
              <w:t xml:space="preserve"> наука и некадашњим и савременим политичким околностима; оспособљеност за истраживање историјских феномена у свим њиховим појавним облицима, уочавање повезаности између догађаја, појава и културних стремљења и проучавање вишеслојности историјског развоја и његових последица у савременом времену. </w:t>
            </w:r>
          </w:p>
          <w:p w:rsidR="002C6F2E" w:rsidRPr="00367DF5" w:rsidRDefault="002C6F2E" w:rsidP="002C6F2E">
            <w:pPr>
              <w:ind w:hanging="2"/>
              <w:jc w:val="both"/>
              <w:rPr>
                <w:sz w:val="22"/>
                <w:szCs w:val="22"/>
              </w:rPr>
            </w:pPr>
            <w:r w:rsidRPr="00A53245">
              <w:rPr>
                <w:sz w:val="22"/>
                <w:szCs w:val="22"/>
              </w:rPr>
              <w:t xml:space="preserve">Предметно-специфичне компетенције које студент историје стиче јесу: активна примена познавања појединих историјских епоха, некадашњих држава и друштава, начина размишљања карактеристичних за одређени простор, време или групу; примена разумевања историјских феномена; </w:t>
            </w:r>
            <w:r w:rsidRPr="00367DF5">
              <w:rPr>
                <w:sz w:val="22"/>
                <w:szCs w:val="22"/>
              </w:rPr>
              <w:t xml:space="preserve">истраживање и упоређивање са подацима којима располаже савремена историјска наука. Оспособљен је да прати и примењује методолошке и теоријске новине у специфичним областима историјске науке и да сагледава развој струке, у целини или појединим ужим научним областима; да активно примењује и саопштава своја знања у разним образовним, научним, културним и уметничким установама и да доприноси бољем разумевању појединих историјских периода, али и укупне историјске традиције и културног наслеђа. </w:t>
            </w:r>
          </w:p>
          <w:p w:rsidR="002C6F2E" w:rsidRPr="00367DF5" w:rsidRDefault="002C6F2E" w:rsidP="00934537">
            <w:pPr>
              <w:ind w:hanging="2"/>
              <w:jc w:val="both"/>
              <w:rPr>
                <w:sz w:val="22"/>
                <w:szCs w:val="22"/>
              </w:rPr>
            </w:pPr>
            <w:r w:rsidRPr="00367DF5">
              <w:rPr>
                <w:sz w:val="22"/>
                <w:szCs w:val="22"/>
              </w:rPr>
              <w:t xml:space="preserve">Очекује се да по завршетку студент развије компетенције које ће му </w:t>
            </w:r>
            <w:r w:rsidRPr="00376549">
              <w:rPr>
                <w:sz w:val="22"/>
                <w:szCs w:val="22"/>
              </w:rPr>
              <w:t>омогућити:</w:t>
            </w:r>
          </w:p>
          <w:p w:rsidR="002C6F2E" w:rsidRPr="00367DF5" w:rsidRDefault="002C6F2E" w:rsidP="002C6F2E">
            <w:pPr>
              <w:jc w:val="both"/>
              <w:rPr>
                <w:sz w:val="22"/>
                <w:szCs w:val="22"/>
              </w:rPr>
            </w:pPr>
          </w:p>
          <w:p w:rsidR="002C6F2E" w:rsidRPr="00367DF5" w:rsidRDefault="002C6F2E" w:rsidP="002C6F2E">
            <w:pPr>
              <w:numPr>
                <w:ilvl w:val="0"/>
                <w:numId w:val="17"/>
              </w:numPr>
              <w:ind w:left="0" w:hanging="2"/>
              <w:rPr>
                <w:sz w:val="22"/>
                <w:szCs w:val="22"/>
                <w:lang w:val="sr-Cyrl-CS"/>
              </w:rPr>
            </w:pPr>
            <w:r w:rsidRPr="00367DF5">
              <w:rPr>
                <w:sz w:val="22"/>
                <w:szCs w:val="22"/>
                <w:lang w:val="sr-Cyrl-CS"/>
              </w:rPr>
              <w:t>уме да објасни послове и улоге историчара и прихвата различите улоге као део професионалног идентитета</w:t>
            </w:r>
            <w:r w:rsidRPr="00367DF5">
              <w:rPr>
                <w:sz w:val="22"/>
                <w:szCs w:val="22"/>
                <w:lang w:val="ru-RU"/>
              </w:rPr>
              <w:t>,</w:t>
            </w:r>
          </w:p>
          <w:p w:rsidR="002C6F2E" w:rsidRPr="00367DF5" w:rsidRDefault="002C6F2E" w:rsidP="002C6F2E">
            <w:pPr>
              <w:numPr>
                <w:ilvl w:val="0"/>
                <w:numId w:val="17"/>
              </w:numPr>
              <w:ind w:left="0" w:hanging="2"/>
              <w:rPr>
                <w:sz w:val="22"/>
                <w:szCs w:val="22"/>
                <w:lang w:val="sr-Cyrl-CS"/>
              </w:rPr>
            </w:pPr>
            <w:r w:rsidRPr="00367DF5">
              <w:rPr>
                <w:sz w:val="22"/>
                <w:szCs w:val="22"/>
                <w:lang w:val="sr-Cyrl-CS"/>
              </w:rPr>
              <w:t>тумачи друштвене и привредне изазове из искуства савремене историје и полазећи од савремених концепција образовања и критички сагледава њихово значење за праксу</w:t>
            </w:r>
            <w:r w:rsidRPr="00367DF5">
              <w:rPr>
                <w:sz w:val="22"/>
                <w:szCs w:val="22"/>
                <w:lang w:val="ru-RU"/>
              </w:rPr>
              <w:t>,</w:t>
            </w:r>
          </w:p>
          <w:p w:rsidR="002C6F2E" w:rsidRPr="00367DF5" w:rsidRDefault="002C6F2E" w:rsidP="002C6F2E">
            <w:pPr>
              <w:numPr>
                <w:ilvl w:val="0"/>
                <w:numId w:val="17"/>
              </w:numPr>
              <w:ind w:left="0" w:hanging="2"/>
              <w:rPr>
                <w:sz w:val="22"/>
                <w:szCs w:val="22"/>
                <w:lang w:val="sr-Cyrl-CS"/>
              </w:rPr>
            </w:pPr>
            <w:r w:rsidRPr="00367DF5">
              <w:rPr>
                <w:sz w:val="22"/>
                <w:szCs w:val="22"/>
                <w:lang w:val="sr-Cyrl-CS"/>
              </w:rPr>
              <w:t>прати наставно - истраживачки процес и оцењује напредовање реформе високошколског образовања примењујући различита стечена знања, оснаживања субјекатског положаја ученика и развијања курикулума</w:t>
            </w:r>
            <w:r w:rsidRPr="00367DF5">
              <w:rPr>
                <w:sz w:val="22"/>
                <w:szCs w:val="22"/>
                <w:lang w:val="ru-RU"/>
              </w:rPr>
              <w:t>,</w:t>
            </w:r>
          </w:p>
          <w:p w:rsidR="002C6F2E" w:rsidRPr="00367DF5" w:rsidRDefault="002C6F2E" w:rsidP="002C6F2E">
            <w:pPr>
              <w:numPr>
                <w:ilvl w:val="0"/>
                <w:numId w:val="17"/>
              </w:numPr>
              <w:ind w:left="0" w:hanging="2"/>
              <w:rPr>
                <w:sz w:val="22"/>
                <w:szCs w:val="22"/>
                <w:lang w:val="sr-Cyrl-CS"/>
              </w:rPr>
            </w:pPr>
            <w:r w:rsidRPr="00367DF5">
              <w:rPr>
                <w:sz w:val="22"/>
                <w:szCs w:val="22"/>
                <w:lang w:val="sr-Cyrl-CS"/>
              </w:rPr>
              <w:t>користи савремена научна сазнања и методологију предметне области како би обезбедио сопствено уанпређивање.</w:t>
            </w:r>
          </w:p>
          <w:p w:rsidR="002C6F2E" w:rsidRPr="00367DF5" w:rsidRDefault="002C6F2E" w:rsidP="002C6F2E">
            <w:pPr>
              <w:numPr>
                <w:ilvl w:val="0"/>
                <w:numId w:val="17"/>
              </w:numPr>
              <w:ind w:left="0" w:hanging="2"/>
              <w:rPr>
                <w:sz w:val="22"/>
                <w:szCs w:val="22"/>
                <w:lang w:val="sr-Cyrl-CS"/>
              </w:rPr>
            </w:pPr>
            <w:r w:rsidRPr="00367DF5">
              <w:rPr>
                <w:sz w:val="22"/>
                <w:szCs w:val="22"/>
                <w:lang w:val="sr-Cyrl-CS"/>
              </w:rPr>
              <w:t>уочава, истражује и активно приступа решавању проблема у научно-истраживачкој пракси</w:t>
            </w:r>
            <w:r w:rsidRPr="00367DF5">
              <w:rPr>
                <w:sz w:val="22"/>
                <w:szCs w:val="22"/>
                <w:lang w:val="ru-RU"/>
              </w:rPr>
              <w:t>,</w:t>
            </w:r>
          </w:p>
          <w:p w:rsidR="002C6F2E" w:rsidRPr="00367DF5" w:rsidRDefault="002C6F2E" w:rsidP="002C6F2E">
            <w:pPr>
              <w:numPr>
                <w:ilvl w:val="0"/>
                <w:numId w:val="17"/>
              </w:numPr>
              <w:ind w:left="0" w:hanging="2"/>
              <w:rPr>
                <w:sz w:val="22"/>
                <w:szCs w:val="22"/>
                <w:lang w:val="sr-Cyrl-CS"/>
              </w:rPr>
            </w:pPr>
            <w:r w:rsidRPr="00367DF5">
              <w:rPr>
                <w:sz w:val="22"/>
                <w:szCs w:val="22"/>
                <w:lang w:val="sr-Cyrl-CS"/>
              </w:rPr>
              <w:t>ради сараднички са релевантним актерима у научно-истраживачком процесу,</w:t>
            </w:r>
          </w:p>
          <w:p w:rsidR="002C6F2E" w:rsidRDefault="002C6F2E" w:rsidP="002C6F2E">
            <w:pPr>
              <w:ind w:hanging="2"/>
              <w:jc w:val="both"/>
              <w:rPr>
                <w:sz w:val="22"/>
                <w:szCs w:val="22"/>
                <w:lang w:val="sr-Cyrl-CS"/>
              </w:rPr>
            </w:pPr>
            <w:r w:rsidRPr="00367DF5">
              <w:rPr>
                <w:sz w:val="22"/>
                <w:szCs w:val="22"/>
                <w:lang w:val="sr-Cyrl-CS"/>
              </w:rPr>
              <w:t>има активан и одговоран однос према сопственом професионалном развоју као и развоју научно-истраживачких али и поросветно-образованих центара и институција у којима ради.</w:t>
            </w:r>
          </w:p>
          <w:p w:rsidR="00367DF5" w:rsidRDefault="00367DF5" w:rsidP="002C6F2E">
            <w:pPr>
              <w:ind w:hanging="2"/>
              <w:jc w:val="both"/>
              <w:rPr>
                <w:sz w:val="22"/>
                <w:szCs w:val="22"/>
                <w:lang w:val="sr-Cyrl-CS"/>
              </w:rPr>
            </w:pPr>
          </w:p>
          <w:p w:rsidR="00367DF5" w:rsidRDefault="00367DF5" w:rsidP="002C6F2E">
            <w:pPr>
              <w:ind w:hanging="2"/>
              <w:jc w:val="both"/>
              <w:rPr>
                <w:sz w:val="22"/>
                <w:szCs w:val="22"/>
              </w:rPr>
            </w:pPr>
            <w:r>
              <w:rPr>
                <w:sz w:val="22"/>
                <w:szCs w:val="22"/>
              </w:rPr>
              <w:t xml:space="preserve">ENGLISH: </w:t>
            </w:r>
          </w:p>
          <w:p w:rsidR="00367DF5" w:rsidRDefault="00367DF5" w:rsidP="002C6F2E">
            <w:pPr>
              <w:ind w:hanging="2"/>
              <w:jc w:val="both"/>
              <w:rPr>
                <w:sz w:val="22"/>
                <w:szCs w:val="22"/>
              </w:rPr>
            </w:pPr>
          </w:p>
          <w:p w:rsidR="00376549" w:rsidRPr="00376549" w:rsidRDefault="00376549" w:rsidP="00376549">
            <w:pPr>
              <w:ind w:hanging="2"/>
              <w:jc w:val="both"/>
              <w:rPr>
                <w:sz w:val="22"/>
                <w:szCs w:val="22"/>
              </w:rPr>
            </w:pPr>
            <w:r w:rsidRPr="00376549">
              <w:rPr>
                <w:sz w:val="22"/>
                <w:szCs w:val="22"/>
              </w:rPr>
              <w:t xml:space="preserve">Bysuccessfullymasteringthethe master academic studies of history SSTstudent becomescompetent to understandsocialphenomena, precisedistinctionofcausesandconsequencesofhistoricalevents, socialphenomena, economicprocessesandculturalphenomena, evaluationofhistorical data andtheirproperplacement in appropriatehistoricalcontextandsocio-culturalenvironment. Amongthe general competenciesthatthe student acquires are theability to perceive a widerangeofsocial, economic, historical, spatialandculturalphenomena, theirprofessionalresearchandconnectionwiththeresultsofotherhumanitiesandsocialsciencesandpastandpresentpoliticalcircumstances; ability to researchhistoricalphenomena in alltheirmanifestations, to notice </w:t>
            </w:r>
            <w:r w:rsidRPr="00376549">
              <w:rPr>
                <w:sz w:val="22"/>
                <w:szCs w:val="22"/>
              </w:rPr>
              <w:lastRenderedPageBreak/>
              <w:t>theconnectionbetweenevents, phenomenaandculturalaspirationsand to studythemultilayered nature ofhistoricaldevelopmentanditsconsequences in moderntimes.</w:t>
            </w:r>
          </w:p>
          <w:p w:rsidR="00376549" w:rsidRPr="00376549" w:rsidRDefault="00376549" w:rsidP="00376549">
            <w:pPr>
              <w:ind w:hanging="2"/>
              <w:jc w:val="both"/>
              <w:rPr>
                <w:sz w:val="22"/>
                <w:szCs w:val="22"/>
              </w:rPr>
            </w:pPr>
            <w:r w:rsidRPr="00376549">
              <w:rPr>
                <w:sz w:val="22"/>
                <w:szCs w:val="22"/>
              </w:rPr>
              <w:t>Subject-specificcompetenciesthat a history student acquires are: activeapplicationofknowledgeofcertainhistoricalepochs, formerstatesandsocieties, waysofthinkingcharacteristicof a certainspace, time orgroup; applicationofunderstandingofhistoricalphenomena; researchandcomparisonwith data available to modernhistoricalscience. He is able to followandapplymethodologicalandtheoreticalinnovations in specificareasofhistoricalscienceand to considerthedevelopmentoftheprofession, as a wholeor in certainnarrowerscientificfields; to activelyapplyandcommunicatetheirknowledge in variouseducational, scientific, culturalandartisticinstitutionsand to contribute to a betterunderstandingofindividualhistoricalperiods, but alsotheoverallhistoricaltraditionandculturalheritage.</w:t>
            </w:r>
          </w:p>
          <w:p w:rsidR="00376549" w:rsidRPr="00376549" w:rsidRDefault="00376549" w:rsidP="00376549">
            <w:pPr>
              <w:ind w:hanging="2"/>
              <w:jc w:val="both"/>
              <w:rPr>
                <w:sz w:val="22"/>
                <w:szCs w:val="22"/>
              </w:rPr>
            </w:pPr>
            <w:r w:rsidRPr="00376549">
              <w:rPr>
                <w:sz w:val="22"/>
                <w:szCs w:val="22"/>
              </w:rPr>
              <w:t>Uponcompletion, the student is expected to developcompetenciesthatwillenablehim to:</w:t>
            </w:r>
          </w:p>
          <w:p w:rsidR="00376549" w:rsidRPr="00376549" w:rsidRDefault="00376549" w:rsidP="00376549">
            <w:pPr>
              <w:ind w:hanging="2"/>
              <w:jc w:val="both"/>
              <w:rPr>
                <w:sz w:val="22"/>
                <w:szCs w:val="22"/>
              </w:rPr>
            </w:pPr>
          </w:p>
          <w:p w:rsidR="00376549" w:rsidRPr="00376549" w:rsidRDefault="00376549" w:rsidP="00376549">
            <w:pPr>
              <w:ind w:hanging="2"/>
              <w:jc w:val="both"/>
              <w:rPr>
                <w:sz w:val="22"/>
                <w:szCs w:val="22"/>
              </w:rPr>
            </w:pPr>
            <w:r w:rsidRPr="00376549">
              <w:rPr>
                <w:sz w:val="22"/>
                <w:szCs w:val="22"/>
              </w:rPr>
              <w:t>- is able to explaintheworkandrolesofhistoriansandacceptsdifferentroles as partofprofessionalidentity,</w:t>
            </w:r>
          </w:p>
          <w:p w:rsidR="00376549" w:rsidRPr="00376549" w:rsidRDefault="00376549" w:rsidP="00376549">
            <w:pPr>
              <w:ind w:hanging="2"/>
              <w:jc w:val="both"/>
              <w:rPr>
                <w:sz w:val="22"/>
                <w:szCs w:val="22"/>
              </w:rPr>
            </w:pPr>
            <w:r w:rsidRPr="00376549">
              <w:rPr>
                <w:sz w:val="22"/>
                <w:szCs w:val="22"/>
              </w:rPr>
              <w:t>- interpretssocialandeconomicchallenges from theexperienceofmodernhistoryandstarting from modernconceptionsofeducationandcriticallyconsiderstheirsignificanceforpractice,</w:t>
            </w:r>
          </w:p>
          <w:p w:rsidR="00376549" w:rsidRPr="00376549" w:rsidRDefault="00376549" w:rsidP="00376549">
            <w:pPr>
              <w:ind w:hanging="2"/>
              <w:jc w:val="both"/>
              <w:rPr>
                <w:sz w:val="22"/>
                <w:szCs w:val="22"/>
              </w:rPr>
            </w:pPr>
            <w:r w:rsidRPr="00376549">
              <w:rPr>
                <w:sz w:val="22"/>
                <w:szCs w:val="22"/>
              </w:rPr>
              <w:t>- monitorstheteaching - researchprocessandevaluatestheprogressofhighereducationreformbyapplyingvariousacquiredknowledge, strengtheningthesubjectivepositionofstudentsandcurriculumdevelopment,</w:t>
            </w:r>
          </w:p>
          <w:p w:rsidR="00376549" w:rsidRPr="00376549" w:rsidRDefault="00376549" w:rsidP="00376549">
            <w:pPr>
              <w:ind w:hanging="2"/>
              <w:jc w:val="both"/>
              <w:rPr>
                <w:sz w:val="22"/>
                <w:szCs w:val="22"/>
              </w:rPr>
            </w:pPr>
            <w:r w:rsidRPr="00376549">
              <w:rPr>
                <w:sz w:val="22"/>
                <w:szCs w:val="22"/>
              </w:rPr>
              <w:t>- usesmodernscientificknowledgeandmethodologyofthesubject area in order to provide hisownimprovement.</w:t>
            </w:r>
          </w:p>
          <w:p w:rsidR="00376549" w:rsidRPr="00376549" w:rsidRDefault="00376549" w:rsidP="00376549">
            <w:pPr>
              <w:ind w:hanging="2"/>
              <w:jc w:val="both"/>
              <w:rPr>
                <w:sz w:val="22"/>
                <w:szCs w:val="22"/>
              </w:rPr>
            </w:pPr>
            <w:r w:rsidRPr="00376549">
              <w:rPr>
                <w:sz w:val="22"/>
                <w:szCs w:val="22"/>
              </w:rPr>
              <w:t>- observes, researchesandactivelyapproaches problem solving in scientific - researchpractice,</w:t>
            </w:r>
          </w:p>
          <w:p w:rsidR="00376549" w:rsidRPr="00376549" w:rsidRDefault="00376549" w:rsidP="00376549">
            <w:pPr>
              <w:ind w:hanging="2"/>
              <w:jc w:val="both"/>
              <w:rPr>
                <w:sz w:val="22"/>
                <w:szCs w:val="22"/>
              </w:rPr>
            </w:pPr>
            <w:r w:rsidRPr="00376549">
              <w:rPr>
                <w:sz w:val="22"/>
                <w:szCs w:val="22"/>
              </w:rPr>
              <w:t>- works in cooperationwithrelevantactors in thescientific - researchprocess,</w:t>
            </w:r>
          </w:p>
          <w:p w:rsidR="00376549" w:rsidRDefault="00376549" w:rsidP="00376549">
            <w:pPr>
              <w:ind w:hanging="2"/>
              <w:jc w:val="both"/>
              <w:rPr>
                <w:sz w:val="22"/>
                <w:szCs w:val="22"/>
              </w:rPr>
            </w:pPr>
            <w:r w:rsidRPr="00376549">
              <w:rPr>
                <w:sz w:val="22"/>
                <w:szCs w:val="22"/>
              </w:rPr>
              <w:t>hasanactiveandresponsibleattitudetowardshisownprofessionaldevelopment as well as thedevelopmentofscientific - research, but alsoeducational - educationalcentersandinstitutions in which he works.</w:t>
            </w:r>
          </w:p>
          <w:p w:rsidR="00376549" w:rsidRDefault="00376549" w:rsidP="002C6F2E">
            <w:pPr>
              <w:ind w:hanging="2"/>
              <w:jc w:val="both"/>
              <w:rPr>
                <w:sz w:val="22"/>
                <w:szCs w:val="22"/>
              </w:rPr>
            </w:pPr>
          </w:p>
          <w:p w:rsidR="00376549" w:rsidRPr="00367DF5" w:rsidRDefault="00376549" w:rsidP="002C6F2E">
            <w:pPr>
              <w:ind w:hanging="2"/>
              <w:jc w:val="both"/>
              <w:rPr>
                <w:sz w:val="22"/>
                <w:szCs w:val="22"/>
              </w:rPr>
            </w:pPr>
          </w:p>
          <w:p w:rsidR="002C6F2E" w:rsidRPr="00560A26" w:rsidRDefault="002C6F2E" w:rsidP="00934537">
            <w:pPr>
              <w:ind w:hanging="2"/>
              <w:jc w:val="both"/>
            </w:pPr>
          </w:p>
        </w:tc>
      </w:tr>
      <w:tr w:rsidR="00600D31" w:rsidRPr="00560A26" w:rsidTr="00560A26">
        <w:tc>
          <w:tcPr>
            <w:tcW w:w="9290" w:type="dxa"/>
            <w:shd w:val="clear" w:color="auto" w:fill="F2F2F2"/>
          </w:tcPr>
          <w:p w:rsidR="00600D31" w:rsidRPr="00560A26" w:rsidRDefault="00560A26" w:rsidP="00560A26">
            <w:pPr>
              <w:pBdr>
                <w:bottom w:val="single" w:sz="6" w:space="1" w:color="000000"/>
              </w:pBdr>
              <w:ind w:hanging="2"/>
              <w:rPr>
                <w:sz w:val="22"/>
                <w:szCs w:val="22"/>
              </w:rPr>
            </w:pPr>
            <w:r w:rsidRPr="00560A26">
              <w:rPr>
                <w:b/>
                <w:sz w:val="22"/>
                <w:szCs w:val="22"/>
              </w:rPr>
              <w:lastRenderedPageBreak/>
              <w:t xml:space="preserve">Прилози за стандард 4: </w:t>
            </w:r>
          </w:p>
          <w:p w:rsidR="00600D31" w:rsidRPr="00560A26" w:rsidRDefault="00560A26" w:rsidP="00560A26">
            <w:pPr>
              <w:ind w:hanging="2"/>
              <w:rPr>
                <w:sz w:val="22"/>
                <w:szCs w:val="22"/>
                <w:highlight w:val="green"/>
              </w:rPr>
            </w:pPr>
            <w:bookmarkStart w:id="13" w:name="_heading=h.35nkun2" w:colFirst="0" w:colLast="0"/>
            <w:bookmarkEnd w:id="13"/>
            <w:r w:rsidRPr="00560A26">
              <w:rPr>
                <w:b/>
                <w:sz w:val="22"/>
                <w:szCs w:val="22"/>
              </w:rPr>
              <w:t xml:space="preserve">Прилог 4.1. </w:t>
            </w:r>
            <w:hyperlink r:id="rId15" w:history="1">
              <w:r w:rsidRPr="00560A26">
                <w:rPr>
                  <w:rStyle w:val="Hyperlink"/>
                  <w:sz w:val="22"/>
                  <w:szCs w:val="22"/>
                </w:rPr>
                <w:t>Додатак дипломи.</w:t>
              </w:r>
            </w:hyperlink>
          </w:p>
        </w:tc>
      </w:tr>
    </w:tbl>
    <w:p w:rsidR="00600D31" w:rsidRPr="00560A26" w:rsidRDefault="00600D31" w:rsidP="00560A26">
      <w:pPr>
        <w:ind w:hanging="2"/>
        <w:rPr>
          <w:sz w:val="22"/>
          <w:szCs w:val="22"/>
        </w:rPr>
      </w:pPr>
    </w:p>
    <w:p w:rsidR="00991E38" w:rsidRDefault="00991E38">
      <w:r>
        <w:br w:type="page"/>
      </w:r>
    </w:p>
    <w:p w:rsidR="00560A26" w:rsidRDefault="00453274" w:rsidP="00991E38">
      <w:pPr>
        <w:ind w:hanging="2"/>
        <w:jc w:val="center"/>
        <w:rPr>
          <w:sz w:val="22"/>
          <w:szCs w:val="22"/>
        </w:rPr>
      </w:pPr>
      <w:hyperlink w:anchor="bookmark=id.30j0zll">
        <w:r w:rsidR="00560A26" w:rsidRPr="00560A26">
          <w:rPr>
            <w:color w:val="0000FF"/>
            <w:sz w:val="22"/>
            <w:szCs w:val="22"/>
            <w:u w:val="single"/>
          </w:rPr>
          <w:t>Стандарди</w:t>
        </w:r>
      </w:hyperlink>
      <w:bookmarkStart w:id="14" w:name="bookmark=id.1ksv4uv" w:colFirst="0" w:colLast="0"/>
      <w:bookmarkEnd w:id="14"/>
    </w:p>
    <w:p w:rsidR="00600D31" w:rsidRPr="00560A26" w:rsidRDefault="00600D31" w:rsidP="00560A26">
      <w:pPr>
        <w:ind w:hanging="2"/>
        <w:rPr>
          <w:sz w:val="22"/>
          <w:szCs w:val="22"/>
        </w:rPr>
      </w:pPr>
    </w:p>
    <w:tbl>
      <w:tblPr>
        <w:tblStyle w:val="a4"/>
        <w:tblW w:w="9375" w:type="dxa"/>
        <w:tblInd w:w="-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375"/>
      </w:tblGrid>
      <w:tr w:rsidR="00600D31" w:rsidRPr="00560A26">
        <w:tc>
          <w:tcPr>
            <w:tcW w:w="9375" w:type="dxa"/>
            <w:shd w:val="clear" w:color="auto" w:fill="F2F2F2"/>
          </w:tcPr>
          <w:p w:rsidR="00600D31" w:rsidRPr="00560A26" w:rsidRDefault="00560A26" w:rsidP="00560A26">
            <w:pPr>
              <w:ind w:hanging="2"/>
              <w:rPr>
                <w:sz w:val="22"/>
                <w:szCs w:val="22"/>
              </w:rPr>
            </w:pPr>
            <w:r w:rsidRPr="00560A26">
              <w:rPr>
                <w:b/>
                <w:sz w:val="22"/>
                <w:szCs w:val="22"/>
              </w:rPr>
              <w:t>Стандард 5. Курикулум</w:t>
            </w:r>
          </w:p>
          <w:p w:rsidR="00600D31" w:rsidRPr="00560A26" w:rsidRDefault="00560A26" w:rsidP="00560A26">
            <w:pPr>
              <w:ind w:hanging="2"/>
              <w:rPr>
                <w:sz w:val="22"/>
                <w:szCs w:val="22"/>
              </w:rPr>
            </w:pPr>
            <w:r w:rsidRPr="00560A26">
              <w:rPr>
                <w:sz w:val="22"/>
                <w:szCs w:val="22"/>
              </w:rPr>
              <w:t>Курикулум студијског програма садржи листу и структуру обавезних и изборних предмета и модула и њихов опис. Основна изборност уметничких студија уграђена је у главни предмет.</w:t>
            </w:r>
          </w:p>
        </w:tc>
      </w:tr>
      <w:tr w:rsidR="00600D31" w:rsidRPr="00560A26">
        <w:tc>
          <w:tcPr>
            <w:tcW w:w="9375" w:type="dxa"/>
          </w:tcPr>
          <w:p w:rsidR="00991E38" w:rsidRDefault="00991E38" w:rsidP="00560A26">
            <w:pPr>
              <w:ind w:hanging="2"/>
              <w:jc w:val="both"/>
              <w:rPr>
                <w:sz w:val="22"/>
                <w:szCs w:val="22"/>
                <w:highlight w:val="white"/>
              </w:rPr>
            </w:pPr>
          </w:p>
          <w:p w:rsidR="0006044B" w:rsidRPr="00934537" w:rsidRDefault="0006044B" w:rsidP="0006044B">
            <w:pPr>
              <w:ind w:hanging="2"/>
              <w:jc w:val="both"/>
              <w:rPr>
                <w:sz w:val="22"/>
                <w:szCs w:val="22"/>
                <w:lang w:val="ru-RU"/>
              </w:rPr>
            </w:pPr>
            <w:r w:rsidRPr="00934537">
              <w:rPr>
                <w:sz w:val="22"/>
                <w:szCs w:val="22"/>
                <w:lang w:val="sr-Cyrl-CS"/>
              </w:rPr>
              <w:t>Програм се састоји из обавезног предмета, изборних предмета, самосталног истраживачког рада, стручне праксе и израде мастер рада.</w:t>
            </w:r>
            <w:r w:rsidRPr="00934537">
              <w:rPr>
                <w:bCs/>
                <w:sz w:val="22"/>
                <w:szCs w:val="22"/>
              </w:rPr>
              <w:t xml:space="preserve">Обавезни и изборни </w:t>
            </w:r>
            <w:r w:rsidRPr="00934537">
              <w:rPr>
                <w:bCs/>
                <w:sz w:val="22"/>
                <w:szCs w:val="22"/>
                <w:lang w:val="sr-Cyrl-CS"/>
              </w:rPr>
              <w:t xml:space="preserve">предмети развијају компетенције историчара и методолошке садржаје. </w:t>
            </w:r>
          </w:p>
          <w:p w:rsidR="0006044B" w:rsidRPr="00934537" w:rsidRDefault="0006044B" w:rsidP="0006044B">
            <w:pPr>
              <w:ind w:hanging="2"/>
              <w:jc w:val="both"/>
              <w:rPr>
                <w:bCs/>
                <w:sz w:val="22"/>
                <w:szCs w:val="22"/>
              </w:rPr>
            </w:pPr>
            <w:r w:rsidRPr="00934537">
              <w:rPr>
                <w:bCs/>
                <w:sz w:val="22"/>
                <w:szCs w:val="22"/>
                <w:lang w:val="sr-Cyrl-CS"/>
              </w:rPr>
              <w:t xml:space="preserve">У току првог семестра студент похађа један обавезни курс и бира изборна предмета. Обавезни </w:t>
            </w:r>
            <w:r w:rsidRPr="00934537">
              <w:rPr>
                <w:bCs/>
                <w:sz w:val="22"/>
                <w:szCs w:val="22"/>
              </w:rPr>
              <w:t xml:space="preserve">курс је  Балкан у модерној историји, док су изборни предмети: Српски као страни језик 1, Савремени урбани феномени, Образовање и политика, Привредни развој, Методологија са студијама историографије, Другост у савременом друштву, Маре нострум – Егејско море и источно Средоземље као кризна зона у двадесет првом веку и Општа светска економска историја. Сваки предмет носи 6 ЕСПБ. </w:t>
            </w:r>
          </w:p>
          <w:p w:rsidR="0006044B" w:rsidRPr="00934537" w:rsidRDefault="0006044B" w:rsidP="0006044B">
            <w:pPr>
              <w:ind w:hanging="2"/>
              <w:jc w:val="both"/>
              <w:rPr>
                <w:bCs/>
                <w:sz w:val="22"/>
                <w:szCs w:val="22"/>
              </w:rPr>
            </w:pPr>
            <w:r w:rsidRPr="00934537">
              <w:rPr>
                <w:bCs/>
                <w:sz w:val="22"/>
                <w:szCs w:val="22"/>
              </w:rPr>
              <w:t>У другом семсетру студент похађа и два изборна предмета од којих сваки ности 6 ЕСПБ. Изборни предмети су: Распад Југославије и постконфликтна транзиција у међународном контексту, Српски као страни језик 2, Културни капитал и образовне праксе, Економска транзиција, Општа историја Средоземља. Током другог семсетра трају израдa самосталног истраживачког рада (6 ЕСПБ) и стручна пракса (6 ЕСПБ).  Мастер рад студент ради из неког од предмета осим из Српког као страног језика, а комисија за одбрану рада је интердисциплинарна (6 ЕСПБ).</w:t>
            </w:r>
          </w:p>
          <w:p w:rsidR="0006044B" w:rsidRPr="00934537" w:rsidRDefault="0006044B" w:rsidP="0006044B">
            <w:pPr>
              <w:ind w:hanging="2"/>
              <w:jc w:val="both"/>
              <w:rPr>
                <w:bCs/>
                <w:sz w:val="22"/>
                <w:szCs w:val="22"/>
              </w:rPr>
            </w:pPr>
            <w:r w:rsidRPr="00934537">
              <w:rPr>
                <w:bCs/>
                <w:sz w:val="22"/>
                <w:szCs w:val="22"/>
              </w:rPr>
              <w:t>Укупан број бодова који студент стиче на мастер студијама је 60 ЕСПБ бодова, у сваком семестру по 30 ЕСПБ бодова.</w:t>
            </w:r>
          </w:p>
          <w:p w:rsidR="0006044B" w:rsidRPr="00934537" w:rsidRDefault="0006044B" w:rsidP="0006044B">
            <w:pPr>
              <w:ind w:hanging="2"/>
              <w:jc w:val="both"/>
              <w:rPr>
                <w:bCs/>
                <w:sz w:val="22"/>
                <w:szCs w:val="22"/>
              </w:rPr>
            </w:pPr>
          </w:p>
          <w:p w:rsidR="0006044B" w:rsidRPr="00934537" w:rsidRDefault="0006044B" w:rsidP="0006044B">
            <w:pPr>
              <w:ind w:hanging="2"/>
              <w:jc w:val="both"/>
              <w:rPr>
                <w:bCs/>
                <w:sz w:val="22"/>
                <w:szCs w:val="22"/>
              </w:rPr>
            </w:pPr>
            <w:r w:rsidRPr="00934537">
              <w:rPr>
                <w:bCs/>
                <w:sz w:val="22"/>
                <w:szCs w:val="22"/>
              </w:rPr>
              <w:t>ENGLISH:</w:t>
            </w:r>
          </w:p>
          <w:p w:rsidR="0006044B" w:rsidRPr="00934537" w:rsidRDefault="0006044B" w:rsidP="0006044B">
            <w:pPr>
              <w:ind w:hanging="2"/>
              <w:jc w:val="both"/>
              <w:rPr>
                <w:bCs/>
                <w:sz w:val="22"/>
                <w:szCs w:val="22"/>
              </w:rPr>
            </w:pPr>
          </w:p>
          <w:p w:rsidR="0006044B" w:rsidRPr="00934537" w:rsidRDefault="0006044B" w:rsidP="0006044B">
            <w:pPr>
              <w:ind w:hanging="2"/>
              <w:jc w:val="both"/>
              <w:rPr>
                <w:bCs/>
                <w:sz w:val="22"/>
                <w:szCs w:val="22"/>
              </w:rPr>
            </w:pPr>
            <w:r w:rsidRPr="00934537">
              <w:rPr>
                <w:bCs/>
                <w:sz w:val="22"/>
                <w:szCs w:val="22"/>
              </w:rPr>
              <w:t xml:space="preserve">The program comprises obligatory course, еlective courses, independent scientific research, professional practice and preparation of a Master paper. Obligatory and elective courses develop historian competences and methodical contents. </w:t>
            </w:r>
          </w:p>
          <w:p w:rsidR="0006044B" w:rsidRPr="00934537" w:rsidRDefault="0006044B" w:rsidP="0006044B">
            <w:pPr>
              <w:ind w:hanging="2"/>
              <w:jc w:val="both"/>
              <w:rPr>
                <w:bCs/>
                <w:sz w:val="22"/>
                <w:szCs w:val="22"/>
              </w:rPr>
            </w:pPr>
            <w:r w:rsidRPr="00934537">
              <w:rPr>
                <w:bCs/>
                <w:sz w:val="22"/>
                <w:szCs w:val="22"/>
              </w:rPr>
              <w:t xml:space="preserve">In the first semester a student attends obligatory subject and chooses 4 selectable subjects. Obligatory subject is Balkans in modern history, and elective courses are: Serbian as a Foreign Language 1, Contemporary Urban Phenomena, Education and Politics, Economic Development, Methodology with Historiography for Modern History, Otherness in contemporary society, Mare nostrum – The Aegean Sea and the Eastern Mediterranean as a Crisis Zone in the Twenty-first Century и The economic history of the world   . Each subject carries 6 ECTS. </w:t>
            </w:r>
          </w:p>
          <w:p w:rsidR="0006044B" w:rsidRPr="00934537" w:rsidRDefault="0006044B" w:rsidP="0006044B">
            <w:pPr>
              <w:ind w:hanging="2"/>
              <w:jc w:val="both"/>
              <w:rPr>
                <w:bCs/>
                <w:sz w:val="22"/>
                <w:szCs w:val="22"/>
              </w:rPr>
            </w:pPr>
            <w:r w:rsidRPr="00934537">
              <w:rPr>
                <w:bCs/>
                <w:sz w:val="22"/>
                <w:szCs w:val="22"/>
              </w:rPr>
              <w:t xml:space="preserve">In the second semester student chooses 2 еlective courses, each </w:t>
            </w:r>
            <w:r w:rsidRPr="00934537">
              <w:rPr>
                <w:bCs/>
                <w:sz w:val="22"/>
                <w:szCs w:val="22"/>
              </w:rPr>
              <w:br/>
              <w:t>carrying 6 ECTS. Elective courses student can choos from are: Disintegration of Yugoslavia and post-conflict transition in international context, Serbian as a Foreign Language 2, Cultural Capital and Educational Practices, Economics of Transition, History of the Mediterranean. During second semester Independent student research (6 ECTS) and professional practice (6ECTS) are carried out. Master paper can be chosen in any selectable subject except Serbian as foreign language, and is presented to an interdisciplinary commission (6 ECTS).</w:t>
            </w:r>
          </w:p>
          <w:p w:rsidR="00600D31" w:rsidRPr="00560A26" w:rsidRDefault="0006044B" w:rsidP="0006044B">
            <w:pPr>
              <w:spacing w:before="10"/>
              <w:jc w:val="both"/>
              <w:rPr>
                <w:sz w:val="22"/>
                <w:szCs w:val="22"/>
              </w:rPr>
            </w:pPr>
            <w:r w:rsidRPr="00934537">
              <w:rPr>
                <w:bCs/>
                <w:sz w:val="22"/>
                <w:szCs w:val="22"/>
              </w:rPr>
              <w:t>During Master studies a student should acquire a total of 60 ECTS, 30 in each semester.</w:t>
            </w:r>
          </w:p>
        </w:tc>
      </w:tr>
      <w:tr w:rsidR="00600D31" w:rsidRPr="00560A26" w:rsidTr="00560A26">
        <w:tc>
          <w:tcPr>
            <w:tcW w:w="9375" w:type="dxa"/>
            <w:shd w:val="clear" w:color="auto" w:fill="F2F2F2"/>
          </w:tcPr>
          <w:p w:rsidR="00600D31" w:rsidRPr="00560A26" w:rsidRDefault="00613CD4" w:rsidP="00560A26">
            <w:pPr>
              <w:pBdr>
                <w:bottom w:val="single" w:sz="6" w:space="1" w:color="000000"/>
              </w:pBdr>
              <w:ind w:hanging="2"/>
              <w:jc w:val="both"/>
              <w:rPr>
                <w:sz w:val="22"/>
                <w:szCs w:val="22"/>
              </w:rPr>
            </w:pPr>
            <w:r>
              <w:rPr>
                <w:b/>
                <w:sz w:val="22"/>
                <w:szCs w:val="22"/>
              </w:rPr>
              <w:t>Табеле и Прилози за стандард 5</w:t>
            </w:r>
            <w:r w:rsidR="00560A26" w:rsidRPr="00560A26">
              <w:rPr>
                <w:b/>
                <w:sz w:val="22"/>
                <w:szCs w:val="22"/>
              </w:rPr>
              <w:t xml:space="preserve">: </w:t>
            </w:r>
          </w:p>
          <w:p w:rsidR="00600D31" w:rsidRPr="00560A26" w:rsidRDefault="00560A26" w:rsidP="00560A26">
            <w:pPr>
              <w:spacing w:after="60"/>
              <w:ind w:hanging="2"/>
              <w:jc w:val="both"/>
              <w:rPr>
                <w:sz w:val="22"/>
                <w:szCs w:val="22"/>
              </w:rPr>
            </w:pPr>
            <w:bookmarkStart w:id="15" w:name="_heading=h.44sinio" w:colFirst="0" w:colLast="0"/>
            <w:bookmarkEnd w:id="15"/>
            <w:r w:rsidRPr="00560A26">
              <w:rPr>
                <w:b/>
                <w:sz w:val="22"/>
                <w:szCs w:val="22"/>
              </w:rPr>
              <w:t>Табела 5.1.</w:t>
            </w:r>
            <w:hyperlink r:id="rId16" w:history="1">
              <w:r w:rsidRPr="00560A26">
                <w:rPr>
                  <w:rStyle w:val="Hyperlink"/>
                  <w:sz w:val="22"/>
                  <w:szCs w:val="22"/>
                </w:rPr>
                <w:t>Распоред предмета по семестрима и годинама студија.</w:t>
              </w:r>
            </w:hyperlink>
          </w:p>
          <w:p w:rsidR="00600D31" w:rsidRPr="00560A26" w:rsidRDefault="00560A26" w:rsidP="00560A26">
            <w:pPr>
              <w:ind w:hanging="2"/>
              <w:jc w:val="both"/>
              <w:rPr>
                <w:sz w:val="22"/>
                <w:szCs w:val="22"/>
              </w:rPr>
            </w:pPr>
            <w:bookmarkStart w:id="16" w:name="_heading=h.2jxsxqh" w:colFirst="0" w:colLast="0"/>
            <w:bookmarkEnd w:id="16"/>
            <w:r w:rsidRPr="00560A26">
              <w:rPr>
                <w:b/>
                <w:sz w:val="22"/>
                <w:szCs w:val="22"/>
              </w:rPr>
              <w:t>Tабелa 5.1б.</w:t>
            </w:r>
            <w:hyperlink r:id="rId17" w:history="1">
              <w:r w:rsidRPr="00560A26">
                <w:rPr>
                  <w:rStyle w:val="Hyperlink"/>
                  <w:sz w:val="22"/>
                  <w:szCs w:val="22"/>
                </w:rPr>
                <w:t>Распоред предмета по семестрима и годинама студија за  за студије другог степена студија: МАС, МСС и САС.</w:t>
              </w:r>
            </w:hyperlink>
          </w:p>
          <w:p w:rsidR="00600D31" w:rsidRPr="00560A26" w:rsidRDefault="00560A26" w:rsidP="00560A26">
            <w:pPr>
              <w:ind w:hanging="2"/>
              <w:jc w:val="both"/>
              <w:rPr>
                <w:sz w:val="22"/>
                <w:szCs w:val="22"/>
              </w:rPr>
            </w:pPr>
            <w:bookmarkStart w:id="17" w:name="_heading=h.z337ya" w:colFirst="0" w:colLast="0"/>
            <w:bookmarkEnd w:id="17"/>
            <w:r w:rsidRPr="00560A26">
              <w:rPr>
                <w:b/>
                <w:sz w:val="22"/>
                <w:szCs w:val="22"/>
              </w:rPr>
              <w:t>Табела 5.2.</w:t>
            </w:r>
            <w:hyperlink r:id="rId18" w:history="1">
              <w:r w:rsidRPr="00D70A72">
                <w:rPr>
                  <w:rStyle w:val="Hyperlink"/>
                  <w:sz w:val="22"/>
                  <w:szCs w:val="22"/>
                </w:rPr>
                <w:t xml:space="preserve">Спецификација  </w:t>
              </w:r>
              <w:sdt>
                <w:sdtPr>
                  <w:rPr>
                    <w:rStyle w:val="Hyperlink"/>
                  </w:rPr>
                  <w:tag w:val="goog_rdk_1"/>
                  <w:id w:val="-449166527"/>
                </w:sdtPr>
                <w:sdtContent/>
              </w:sdt>
              <w:r w:rsidRPr="00D70A72">
                <w:rPr>
                  <w:rStyle w:val="Hyperlink"/>
                  <w:sz w:val="22"/>
                  <w:szCs w:val="22"/>
                </w:rPr>
                <w:t>предмета</w:t>
              </w:r>
            </w:hyperlink>
            <w:r w:rsidRPr="00560A26">
              <w:rPr>
                <w:sz w:val="22"/>
                <w:szCs w:val="22"/>
              </w:rPr>
              <w:t>.</w:t>
            </w:r>
          </w:p>
          <w:p w:rsidR="00600D31" w:rsidRPr="00560A26" w:rsidRDefault="00560A26" w:rsidP="00560A26">
            <w:pPr>
              <w:ind w:hanging="2"/>
              <w:jc w:val="both"/>
            </w:pPr>
            <w:r w:rsidRPr="00560A26">
              <w:rPr>
                <w:b/>
                <w:sz w:val="22"/>
                <w:szCs w:val="22"/>
              </w:rPr>
              <w:t>Табела 5.2.а</w:t>
            </w:r>
            <w:r w:rsidRPr="00560A26">
              <w:rPr>
                <w:b/>
              </w:rPr>
              <w:t>.</w:t>
            </w:r>
            <w:hyperlink r:id="rId19" w:history="1">
              <w:r w:rsidRPr="00560A26">
                <w:rPr>
                  <w:rStyle w:val="Hyperlink"/>
                </w:rPr>
                <w:t>Књига предмета</w:t>
              </w:r>
            </w:hyperlink>
          </w:p>
          <w:p w:rsidR="00600D31" w:rsidRPr="00560A26" w:rsidRDefault="00560A26" w:rsidP="00560A26">
            <w:pPr>
              <w:spacing w:before="20" w:line="276" w:lineRule="auto"/>
              <w:ind w:hanging="2"/>
              <w:jc w:val="both"/>
              <w:rPr>
                <w:sz w:val="22"/>
                <w:szCs w:val="22"/>
              </w:rPr>
            </w:pPr>
            <w:bookmarkStart w:id="18" w:name="_heading=h.3j2qqm3" w:colFirst="0" w:colLast="0"/>
            <w:bookmarkEnd w:id="18"/>
            <w:r w:rsidRPr="00560A26">
              <w:rPr>
                <w:b/>
                <w:sz w:val="22"/>
                <w:szCs w:val="22"/>
              </w:rPr>
              <w:t>Табела 5.3</w:t>
            </w:r>
            <w:hyperlink r:id="rId20"/>
            <w:hyperlink r:id="rId21" w:history="1">
              <w:r w:rsidRPr="00560A26">
                <w:rPr>
                  <w:rStyle w:val="Hyperlink"/>
                  <w:sz w:val="22"/>
                  <w:szCs w:val="22"/>
                </w:rPr>
                <w:t>Изборна настава на студијском  програму.</w:t>
              </w:r>
            </w:hyperlink>
          </w:p>
          <w:p w:rsidR="00600D31" w:rsidRPr="00560A26" w:rsidRDefault="00560A26" w:rsidP="00560A26">
            <w:pPr>
              <w:spacing w:before="20" w:line="276" w:lineRule="auto"/>
              <w:ind w:hanging="2"/>
              <w:jc w:val="both"/>
              <w:rPr>
                <w:sz w:val="22"/>
                <w:szCs w:val="22"/>
              </w:rPr>
            </w:pPr>
            <w:r w:rsidRPr="00560A26">
              <w:rPr>
                <w:b/>
                <w:sz w:val="22"/>
                <w:szCs w:val="22"/>
              </w:rPr>
              <w:t>Табела 5.3.1.</w:t>
            </w:r>
            <w:hyperlink r:id="rId22" w:history="1">
              <w:r w:rsidRPr="00560A26">
                <w:rPr>
                  <w:rStyle w:val="Hyperlink"/>
                  <w:sz w:val="22"/>
                  <w:szCs w:val="22"/>
                </w:rPr>
                <w:t>додатак: Изборност студијског програма – извод из електронског обрасца</w:t>
              </w:r>
            </w:hyperlink>
          </w:p>
          <w:p w:rsidR="00600D31" w:rsidRPr="00560A26" w:rsidRDefault="00560A26" w:rsidP="00560A26">
            <w:pPr>
              <w:spacing w:after="60"/>
              <w:ind w:hanging="2"/>
              <w:jc w:val="both"/>
              <w:rPr>
                <w:sz w:val="22"/>
                <w:szCs w:val="22"/>
              </w:rPr>
            </w:pPr>
            <w:bookmarkStart w:id="19" w:name="_heading=h.1y810tw" w:colFirst="0" w:colLast="0"/>
            <w:bookmarkEnd w:id="19"/>
            <w:r w:rsidRPr="00560A26">
              <w:rPr>
                <w:b/>
                <w:sz w:val="22"/>
                <w:szCs w:val="22"/>
              </w:rPr>
              <w:t>Табела 5.4.</w:t>
            </w:r>
            <w:hyperlink r:id="rId23" w:history="1">
              <w:r w:rsidRPr="00560A26">
                <w:rPr>
                  <w:rStyle w:val="Hyperlink"/>
                  <w:sz w:val="22"/>
                  <w:szCs w:val="22"/>
                </w:rPr>
                <w:t>Листа предмета на студијском програму првог нивоа, по типу предмета</w:t>
              </w:r>
            </w:hyperlink>
          </w:p>
          <w:p w:rsidR="00600D31" w:rsidRPr="00560A26" w:rsidRDefault="00560A26" w:rsidP="00560A26">
            <w:pPr>
              <w:spacing w:after="60"/>
              <w:ind w:hanging="2"/>
              <w:jc w:val="both"/>
              <w:rPr>
                <w:sz w:val="22"/>
                <w:szCs w:val="22"/>
              </w:rPr>
            </w:pPr>
            <w:r w:rsidRPr="00560A26">
              <w:rPr>
                <w:b/>
                <w:sz w:val="22"/>
                <w:szCs w:val="22"/>
              </w:rPr>
              <w:t>Табела 5.4.1.</w:t>
            </w:r>
            <w:hyperlink r:id="rId24" w:history="1">
              <w:r w:rsidRPr="00560A26">
                <w:rPr>
                  <w:rStyle w:val="Hyperlink"/>
                  <w:sz w:val="22"/>
                  <w:szCs w:val="22"/>
                </w:rPr>
                <w:t>додатак: Расподела предмета по типовима – извод из електронског обрасца</w:t>
              </w:r>
            </w:hyperlink>
          </w:p>
          <w:p w:rsidR="00600D31" w:rsidRPr="00991E38" w:rsidRDefault="00560A26" w:rsidP="00991E38">
            <w:pPr>
              <w:ind w:hanging="2"/>
              <w:jc w:val="both"/>
              <w:rPr>
                <w:sz w:val="22"/>
                <w:szCs w:val="22"/>
              </w:rPr>
            </w:pPr>
            <w:r w:rsidRPr="00560A26">
              <w:rPr>
                <w:b/>
                <w:sz w:val="22"/>
                <w:szCs w:val="22"/>
              </w:rPr>
              <w:lastRenderedPageBreak/>
              <w:t>Извештај 1.</w:t>
            </w:r>
            <w:hyperlink r:id="rId25" w:history="1">
              <w:r w:rsidRPr="00560A26">
                <w:rPr>
                  <w:rStyle w:val="Hyperlink"/>
                  <w:sz w:val="22"/>
                  <w:szCs w:val="22"/>
                </w:rPr>
                <w:t>Извештај о структури студијског програма</w:t>
              </w:r>
            </w:hyperlink>
            <w:bookmarkStart w:id="20" w:name="_heading=h.4i7ojhp" w:colFirst="0" w:colLast="0"/>
            <w:bookmarkEnd w:id="20"/>
          </w:p>
        </w:tc>
      </w:tr>
      <w:tr w:rsidR="00560A26" w:rsidRPr="00560A26">
        <w:tc>
          <w:tcPr>
            <w:tcW w:w="9375" w:type="dxa"/>
            <w:tcBorders>
              <w:bottom w:val="single" w:sz="12" w:space="0" w:color="000000"/>
            </w:tcBorders>
            <w:shd w:val="clear" w:color="auto" w:fill="F2F2F2"/>
          </w:tcPr>
          <w:p w:rsidR="00560A26" w:rsidRPr="00560A26" w:rsidRDefault="00560A26" w:rsidP="00560A26">
            <w:pPr>
              <w:ind w:hanging="2"/>
              <w:jc w:val="both"/>
              <w:rPr>
                <w:sz w:val="22"/>
                <w:szCs w:val="22"/>
              </w:rPr>
            </w:pPr>
            <w:r w:rsidRPr="00560A26">
              <w:rPr>
                <w:b/>
                <w:sz w:val="22"/>
                <w:szCs w:val="22"/>
              </w:rPr>
              <w:lastRenderedPageBreak/>
              <w:t>Прилог 5.1.</w:t>
            </w:r>
            <w:hyperlink r:id="rId26" w:history="1">
              <w:r w:rsidRPr="00991E38">
                <w:rPr>
                  <w:rStyle w:val="Hyperlink"/>
                  <w:sz w:val="22"/>
                  <w:szCs w:val="22"/>
                </w:rPr>
                <w:t>Књига предмета (у документацији  и на сајту институциј</w:t>
              </w:r>
              <w:sdt>
                <w:sdtPr>
                  <w:rPr>
                    <w:rStyle w:val="Hyperlink"/>
                  </w:rPr>
                  <w:tag w:val="goog_rdk_3"/>
                  <w:id w:val="-1731982738"/>
                </w:sdtPr>
                <w:sdtContent/>
              </w:sdt>
              <w:r w:rsidRPr="00991E38">
                <w:rPr>
                  <w:rStyle w:val="Hyperlink"/>
                  <w:sz w:val="22"/>
                  <w:szCs w:val="22"/>
                </w:rPr>
                <w:t>е).</w:t>
              </w:r>
            </w:hyperlink>
          </w:p>
          <w:p w:rsidR="00560A26" w:rsidRPr="00560A26" w:rsidRDefault="00560A26" w:rsidP="00560A26">
            <w:pPr>
              <w:ind w:hanging="2"/>
              <w:jc w:val="both"/>
              <w:rPr>
                <w:sz w:val="22"/>
                <w:szCs w:val="22"/>
              </w:rPr>
            </w:pPr>
            <w:r w:rsidRPr="00560A26">
              <w:rPr>
                <w:b/>
                <w:sz w:val="22"/>
                <w:szCs w:val="22"/>
              </w:rPr>
              <w:t>Прилог 5.2.</w:t>
            </w:r>
            <w:hyperlink r:id="rId27" w:history="1">
              <w:r w:rsidRPr="00560A26">
                <w:rPr>
                  <w:rStyle w:val="Hyperlink"/>
                  <w:sz w:val="22"/>
                  <w:szCs w:val="22"/>
                </w:rPr>
                <w:t>Одлука о прихватању студијског програма од стране стручних органа високошколске установе.</w:t>
              </w:r>
            </w:hyperlink>
          </w:p>
          <w:p w:rsidR="00560A26" w:rsidRPr="00560A26" w:rsidRDefault="00560A26" w:rsidP="00560A26">
            <w:pPr>
              <w:ind w:hanging="2"/>
              <w:jc w:val="both"/>
              <w:rPr>
                <w:sz w:val="22"/>
                <w:szCs w:val="22"/>
              </w:rPr>
            </w:pPr>
            <w:r w:rsidRPr="00560A26">
              <w:rPr>
                <w:b/>
                <w:sz w:val="22"/>
                <w:szCs w:val="22"/>
              </w:rPr>
              <w:t>Прилог 5.3.</w:t>
            </w:r>
            <w:hyperlink r:id="rId28" w:history="1">
              <w:r w:rsidRPr="00560A26">
                <w:rPr>
                  <w:rStyle w:val="Hyperlink"/>
                  <w:sz w:val="22"/>
                  <w:szCs w:val="22"/>
                </w:rPr>
                <w:t xml:space="preserve">Програм научноистраживачког односно уметничко истраживачког рада </w:t>
              </w:r>
            </w:hyperlink>
          </w:p>
          <w:p w:rsidR="00560A26" w:rsidRPr="00560A26" w:rsidRDefault="00560A26" w:rsidP="00991E38">
            <w:pPr>
              <w:pBdr>
                <w:bottom w:val="single" w:sz="6" w:space="1" w:color="000000"/>
              </w:pBdr>
              <w:ind w:hanging="2"/>
              <w:jc w:val="both"/>
              <w:rPr>
                <w:b/>
                <w:sz w:val="22"/>
                <w:szCs w:val="22"/>
              </w:rPr>
            </w:pPr>
            <w:r w:rsidRPr="00560A26">
              <w:rPr>
                <w:b/>
                <w:sz w:val="22"/>
                <w:szCs w:val="22"/>
              </w:rPr>
              <w:t>Прилог 5.4.</w:t>
            </w:r>
            <w:hyperlink r:id="rId29" w:history="1">
              <w:r w:rsidRPr="00560A26">
                <w:rPr>
                  <w:rStyle w:val="Hyperlink"/>
                  <w:sz w:val="22"/>
                  <w:szCs w:val="22"/>
                </w:rPr>
                <w:t xml:space="preserve">Решење о акредитацији научноистраживачке организације рада </w:t>
              </w:r>
            </w:hyperlink>
          </w:p>
        </w:tc>
      </w:tr>
    </w:tbl>
    <w:p w:rsidR="00600D31" w:rsidRPr="00560A26" w:rsidRDefault="00600D31" w:rsidP="00560A26">
      <w:pPr>
        <w:ind w:hanging="2"/>
        <w:jc w:val="center"/>
        <w:rPr>
          <w:sz w:val="22"/>
          <w:szCs w:val="22"/>
        </w:rPr>
      </w:pPr>
    </w:p>
    <w:p w:rsidR="00991E38" w:rsidRDefault="00991E38">
      <w:r>
        <w:br w:type="page"/>
      </w:r>
    </w:p>
    <w:p w:rsidR="00600D31" w:rsidRPr="00560A26" w:rsidRDefault="00453274" w:rsidP="001940C4">
      <w:pPr>
        <w:rPr>
          <w:sz w:val="22"/>
          <w:szCs w:val="22"/>
        </w:rPr>
      </w:pPr>
      <w:hyperlink w:anchor="bookmark=id.30j0zll">
        <w:r w:rsidR="00560A26" w:rsidRPr="00560A26">
          <w:rPr>
            <w:color w:val="0000FF"/>
            <w:sz w:val="22"/>
            <w:szCs w:val="22"/>
            <w:u w:val="single"/>
          </w:rPr>
          <w:t>Стандарди</w:t>
        </w:r>
      </w:hyperlink>
    </w:p>
    <w:p w:rsidR="00600D31" w:rsidRPr="00560A26" w:rsidRDefault="00600D31" w:rsidP="00560A26">
      <w:pPr>
        <w:ind w:hanging="2"/>
        <w:jc w:val="center"/>
        <w:rPr>
          <w:sz w:val="22"/>
          <w:szCs w:val="22"/>
        </w:rPr>
      </w:pPr>
      <w:bookmarkStart w:id="21" w:name="bookmark=id.2xcytpi" w:colFirst="0" w:colLast="0"/>
      <w:bookmarkEnd w:id="21"/>
    </w:p>
    <w:tbl>
      <w:tblPr>
        <w:tblStyle w:val="a5"/>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600D31" w:rsidRPr="00560A26" w:rsidTr="00A16731">
        <w:tc>
          <w:tcPr>
            <w:tcW w:w="9290" w:type="dxa"/>
            <w:shd w:val="clear" w:color="auto" w:fill="F2F2F2"/>
          </w:tcPr>
          <w:p w:rsidR="00600D31" w:rsidRPr="00560A26" w:rsidRDefault="00560A26" w:rsidP="00560A26">
            <w:pPr>
              <w:ind w:hanging="2"/>
              <w:rPr>
                <w:sz w:val="22"/>
                <w:szCs w:val="22"/>
              </w:rPr>
            </w:pPr>
            <w:r w:rsidRPr="00560A26">
              <w:rPr>
                <w:b/>
                <w:sz w:val="22"/>
                <w:szCs w:val="22"/>
              </w:rPr>
              <w:t>Стандард 6. Квалитет, савременост и међународна усаглашеност студијског програма</w:t>
            </w:r>
          </w:p>
          <w:p w:rsidR="00600D31" w:rsidRPr="00560A26" w:rsidRDefault="00560A26" w:rsidP="00560A26">
            <w:pPr>
              <w:ind w:hanging="2"/>
              <w:rPr>
                <w:sz w:val="22"/>
                <w:szCs w:val="22"/>
              </w:rPr>
            </w:pPr>
            <w:r w:rsidRPr="00560A26">
              <w:rPr>
                <w:sz w:val="22"/>
                <w:szCs w:val="22"/>
              </w:rPr>
              <w:t xml:space="preserve">Студијски програм је усклађен са савременим светским токовима и стањем струке, науке и уметности у одговарајућем образовно-научном, односно уметничко-образовном пољу и упоредив је са сличним програмима на иностраним високошколским установама, а посебно у оквиру европског образовног простора. </w:t>
            </w:r>
          </w:p>
        </w:tc>
      </w:tr>
      <w:tr w:rsidR="00600D31" w:rsidRPr="00560A26" w:rsidTr="00A16731">
        <w:tc>
          <w:tcPr>
            <w:tcW w:w="9290" w:type="dxa"/>
          </w:tcPr>
          <w:p w:rsidR="00600D31" w:rsidRPr="00560A26" w:rsidRDefault="00600D31" w:rsidP="00560A26">
            <w:pPr>
              <w:ind w:hanging="2"/>
              <w:rPr>
                <w:sz w:val="22"/>
                <w:szCs w:val="22"/>
              </w:rPr>
            </w:pPr>
          </w:p>
          <w:p w:rsidR="00174220" w:rsidRPr="00493BE0" w:rsidRDefault="00174220" w:rsidP="00174220">
            <w:pPr>
              <w:ind w:hanging="2"/>
              <w:jc w:val="both"/>
              <w:rPr>
                <w:sz w:val="22"/>
                <w:szCs w:val="22"/>
                <w:shd w:val="clear" w:color="auto" w:fill="FFFFFF"/>
              </w:rPr>
            </w:pPr>
            <w:r>
              <w:rPr>
                <w:sz w:val="22"/>
                <w:szCs w:val="22"/>
                <w:highlight w:val="white"/>
              </w:rPr>
              <w:t xml:space="preserve">Мастер академске студије историје </w:t>
            </w:r>
            <w:r w:rsidRPr="007F5392">
              <w:rPr>
                <w:shd w:val="clear" w:color="auto" w:fill="FFFFFF"/>
              </w:rPr>
              <w:t>ДДТ су усмерене на повезивање знања из области историје,</w:t>
            </w:r>
            <w:r w:rsidRPr="00367DF5">
              <w:rPr>
                <w:sz w:val="22"/>
                <w:szCs w:val="22"/>
                <w:shd w:val="clear" w:color="auto" w:fill="FFFFFF"/>
              </w:rPr>
              <w:t xml:space="preserve">социологије, међународних односа, урбанизма, и економије. Оне нуде нов поглед на историју у интердисциплинарном контексту. Поред тога приликом конципирања програма </w:t>
            </w:r>
            <w:r w:rsidRPr="00367DF5">
              <w:rPr>
                <w:bCs/>
                <w:sz w:val="22"/>
                <w:szCs w:val="22"/>
                <w:lang w:val="sr-Cyrl-CS"/>
              </w:rPr>
              <w:t>ДДТ у Београду у</w:t>
            </w:r>
            <w:r w:rsidRPr="00367DF5">
              <w:rPr>
                <w:bCs/>
                <w:sz w:val="22"/>
                <w:szCs w:val="22"/>
              </w:rPr>
              <w:t>з</w:t>
            </w:r>
            <w:r w:rsidRPr="00367DF5">
              <w:rPr>
                <w:bCs/>
                <w:sz w:val="22"/>
                <w:szCs w:val="22"/>
                <w:lang w:val="sr-Cyrl-CS"/>
              </w:rPr>
              <w:t xml:space="preserve">ети су у обзир програми </w:t>
            </w:r>
            <w:r w:rsidRPr="00493BE0">
              <w:rPr>
                <w:bCs/>
                <w:sz w:val="22"/>
                <w:szCs w:val="22"/>
                <w:lang w:val="sr-Cyrl-CS"/>
              </w:rPr>
              <w:t xml:space="preserve">другог нивоа студија најеминентнијих европских универзитета који су укључени у међународни конзорцијум </w:t>
            </w:r>
            <w:r w:rsidRPr="00493BE0">
              <w:rPr>
                <w:bCs/>
                <w:sz w:val="22"/>
                <w:szCs w:val="22"/>
                <w:lang w:val="en-GB"/>
              </w:rPr>
              <w:t>IMESS (International M</w:t>
            </w:r>
            <w:r w:rsidRPr="00493BE0">
              <w:rPr>
                <w:bCs/>
                <w:sz w:val="22"/>
                <w:szCs w:val="22"/>
              </w:rPr>
              <w:t>аst</w:t>
            </w:r>
            <w:r w:rsidRPr="00493BE0">
              <w:rPr>
                <w:bCs/>
                <w:sz w:val="22"/>
                <w:szCs w:val="22"/>
                <w:lang w:val="en-GB"/>
              </w:rPr>
              <w:t>er in Economy, State and Society)</w:t>
            </w:r>
            <w:r w:rsidRPr="00493BE0">
              <w:rPr>
                <w:bCs/>
                <w:sz w:val="22"/>
                <w:szCs w:val="22"/>
              </w:rPr>
              <w:t xml:space="preserve"> као резултат којег је и први пут овај мастер програм развијен.</w:t>
            </w:r>
          </w:p>
          <w:p w:rsidR="00174220" w:rsidRPr="00493BE0" w:rsidRDefault="00174220" w:rsidP="00174220">
            <w:pPr>
              <w:ind w:hanging="2"/>
              <w:jc w:val="both"/>
              <w:rPr>
                <w:sz w:val="22"/>
                <w:szCs w:val="22"/>
                <w:lang w:val="sr-Cyrl-CS"/>
              </w:rPr>
            </w:pPr>
          </w:p>
          <w:p w:rsidR="00174220" w:rsidRPr="00493BE0" w:rsidRDefault="00174220" w:rsidP="00174220">
            <w:pPr>
              <w:ind w:hanging="2"/>
              <w:jc w:val="both"/>
              <w:rPr>
                <w:sz w:val="22"/>
                <w:szCs w:val="22"/>
                <w:lang w:val="sr-Cyrl-CS"/>
              </w:rPr>
            </w:pPr>
            <w:r w:rsidRPr="00493BE0">
              <w:rPr>
                <w:sz w:val="22"/>
                <w:szCs w:val="22"/>
              </w:rPr>
              <w:t>Међународна у</w:t>
            </w:r>
            <w:r w:rsidRPr="00493BE0">
              <w:rPr>
                <w:sz w:val="22"/>
                <w:szCs w:val="22"/>
                <w:lang w:val="sr-Cyrl-CS"/>
              </w:rPr>
              <w:t>саглашеност студијског програм огледа се у томе што:</w:t>
            </w:r>
          </w:p>
          <w:p w:rsidR="00174220" w:rsidRPr="00493BE0" w:rsidRDefault="00174220" w:rsidP="00174220">
            <w:pPr>
              <w:ind w:hanging="2"/>
              <w:jc w:val="both"/>
              <w:rPr>
                <w:sz w:val="22"/>
                <w:szCs w:val="22"/>
                <w:lang w:val="sr-Cyrl-CS"/>
              </w:rPr>
            </w:pPr>
          </w:p>
          <w:p w:rsidR="00174220" w:rsidRPr="00367DF5" w:rsidRDefault="00174220" w:rsidP="00174220">
            <w:pPr>
              <w:pStyle w:val="ListParagraph"/>
              <w:numPr>
                <w:ilvl w:val="0"/>
                <w:numId w:val="17"/>
              </w:numPr>
              <w:spacing w:line="240" w:lineRule="auto"/>
              <w:jc w:val="both"/>
              <w:rPr>
                <w:rFonts w:ascii="Times New Roman" w:hAnsi="Times New Roman" w:cs="Times New Roman"/>
                <w:bCs/>
                <w:lang w:val="sr-Cyrl-CS"/>
              </w:rPr>
            </w:pPr>
            <w:r w:rsidRPr="00493BE0">
              <w:rPr>
                <w:rFonts w:ascii="Times New Roman" w:hAnsi="Times New Roman" w:cs="Times New Roman"/>
                <w:lang w:val="sr-Cyrl-CS"/>
              </w:rPr>
              <w:t xml:space="preserve">Овај програм </w:t>
            </w:r>
            <w:r w:rsidRPr="00493BE0">
              <w:rPr>
                <w:rFonts w:ascii="Times New Roman" w:hAnsi="Times New Roman" w:cs="Times New Roman"/>
              </w:rPr>
              <w:t>ће моћи да похађају</w:t>
            </w:r>
            <w:r w:rsidRPr="00493BE0">
              <w:rPr>
                <w:rFonts w:ascii="Times New Roman" w:hAnsi="Times New Roman" w:cs="Times New Roman"/>
                <w:lang w:val="sr-Cyrl-CS"/>
              </w:rPr>
              <w:t xml:space="preserve"> студенти који ће долазити</w:t>
            </w:r>
            <w:r w:rsidRPr="00367DF5">
              <w:rPr>
                <w:rFonts w:ascii="Times New Roman" w:hAnsi="Times New Roman" w:cs="Times New Roman"/>
                <w:lang w:val="sr-Cyrl-CS"/>
              </w:rPr>
              <w:t xml:space="preserve"> са </w:t>
            </w:r>
            <w:r w:rsidRPr="00367DF5">
              <w:rPr>
                <w:rFonts w:ascii="Times New Roman" w:hAnsi="Times New Roman" w:cs="Times New Roman"/>
                <w:lang w:val="en-GB"/>
              </w:rPr>
              <w:t>UCL-a</w:t>
            </w:r>
            <w:r w:rsidRPr="00367DF5">
              <w:rPr>
                <w:rFonts w:ascii="Times New Roman" w:hAnsi="Times New Roman" w:cs="Times New Roman"/>
                <w:lang w:val="sr-Cyrl-CS"/>
              </w:rPr>
              <w:t xml:space="preserve"> (</w:t>
            </w:r>
            <w:r w:rsidRPr="00367DF5">
              <w:rPr>
                <w:rFonts w:ascii="Times New Roman" w:hAnsi="Times New Roman" w:cs="Times New Roman"/>
                <w:lang w:val="en-GB" w:eastAsia="en-GB"/>
              </w:rPr>
              <w:t>саставнидеодвогодишњегмастерпрограмакојинудиконзорцијумводећихевропскихуниверзитетапредвођених UCL-ом (University College London), једнимодводећихсветскихуниверзитета</w:t>
            </w:r>
            <w:r w:rsidRPr="00367DF5">
              <w:rPr>
                <w:rFonts w:ascii="Times New Roman" w:hAnsi="Times New Roman" w:cs="Times New Roman"/>
                <w:lang w:eastAsia="en-GB"/>
              </w:rPr>
              <w:t xml:space="preserve">).Студенти који испуњавају услове уписа програма </w:t>
            </w:r>
            <w:r w:rsidRPr="00367DF5">
              <w:rPr>
                <w:rFonts w:ascii="Times New Roman" w:hAnsi="Times New Roman" w:cs="Times New Roman"/>
                <w:lang w:val="en-GB" w:eastAsia="en-GB"/>
              </w:rPr>
              <w:t>имаћејединственуприликудапохађајупрограммастерстудијакојијеприхваћенодстране UCL-а и којићепохађатистипендисти и најбољистудентиизцелогсвета.</w:t>
            </w:r>
          </w:p>
          <w:p w:rsidR="00174220" w:rsidRPr="00367DF5" w:rsidRDefault="00174220" w:rsidP="00174220">
            <w:pPr>
              <w:pStyle w:val="ListParagraph"/>
              <w:numPr>
                <w:ilvl w:val="0"/>
                <w:numId w:val="17"/>
              </w:numPr>
              <w:spacing w:line="240" w:lineRule="auto"/>
              <w:jc w:val="both"/>
              <w:rPr>
                <w:rFonts w:ascii="Times New Roman" w:hAnsi="Times New Roman" w:cs="Times New Roman"/>
                <w:bCs/>
                <w:lang w:val="sr-Cyrl-CS"/>
              </w:rPr>
            </w:pPr>
            <w:r w:rsidRPr="00367DF5">
              <w:rPr>
                <w:rFonts w:ascii="Times New Roman" w:hAnsi="Times New Roman" w:cs="Times New Roman"/>
              </w:rPr>
              <w:t xml:space="preserve">Постоји компатибилност </w:t>
            </w:r>
            <w:r w:rsidRPr="00367DF5">
              <w:rPr>
                <w:rFonts w:ascii="Times New Roman" w:hAnsi="Times New Roman" w:cs="Times New Roman"/>
                <w:bCs/>
                <w:lang w:val="sr-Cyrl-CS"/>
              </w:rPr>
              <w:t xml:space="preserve">са програмима истог нивоа студија на поменутим универзитетима члановима </w:t>
            </w:r>
            <w:r w:rsidRPr="00367DF5">
              <w:rPr>
                <w:rFonts w:ascii="Times New Roman" w:hAnsi="Times New Roman" w:cs="Times New Roman"/>
                <w:bCs/>
                <w:lang w:val="en-GB"/>
              </w:rPr>
              <w:t>IMESS</w:t>
            </w:r>
            <w:r w:rsidRPr="00367DF5">
              <w:rPr>
                <w:rFonts w:ascii="Times New Roman" w:hAnsi="Times New Roman" w:cs="Times New Roman"/>
                <w:bCs/>
              </w:rPr>
              <w:t xml:space="preserve"> конзорцијума у оквиру </w:t>
            </w:r>
            <w:r w:rsidRPr="00367DF5">
              <w:rPr>
                <w:rFonts w:ascii="Times New Roman" w:hAnsi="Times New Roman" w:cs="Times New Roman"/>
                <w:bCs/>
                <w:lang w:val="en-GB"/>
              </w:rPr>
              <w:t xml:space="preserve">Erasmus </w:t>
            </w:r>
            <w:r w:rsidRPr="00367DF5">
              <w:rPr>
                <w:rFonts w:ascii="Times New Roman" w:hAnsi="Times New Roman" w:cs="Times New Roman"/>
                <w:bCs/>
              </w:rPr>
              <w:t>програма</w:t>
            </w:r>
            <w:r w:rsidRPr="00367DF5">
              <w:rPr>
                <w:rFonts w:ascii="Times New Roman" w:hAnsi="Times New Roman" w:cs="Times New Roman"/>
              </w:rPr>
              <w:t xml:space="preserve"> н</w:t>
            </w:r>
            <w:r w:rsidRPr="00367DF5">
              <w:rPr>
                <w:rFonts w:ascii="Times New Roman" w:hAnsi="Times New Roman" w:cs="Times New Roman"/>
                <w:lang w:val="sr-Cyrl-CS"/>
              </w:rPr>
              <w:t xml:space="preserve">а нивоу циљева </w:t>
            </w:r>
            <w:r w:rsidRPr="00367DF5">
              <w:rPr>
                <w:rFonts w:ascii="Times New Roman" w:hAnsi="Times New Roman" w:cs="Times New Roman"/>
                <w:bCs/>
                <w:lang w:val="sr-Cyrl-CS"/>
              </w:rPr>
              <w:t>и професионалног поља рада за које оспособљава студенте.</w:t>
            </w:r>
          </w:p>
          <w:p w:rsidR="00991E38" w:rsidRPr="00367DF5" w:rsidRDefault="00174220" w:rsidP="00174220">
            <w:pPr>
              <w:pStyle w:val="ListParagraph"/>
              <w:numPr>
                <w:ilvl w:val="0"/>
                <w:numId w:val="17"/>
              </w:numPr>
              <w:spacing w:line="240" w:lineRule="auto"/>
              <w:jc w:val="both"/>
              <w:rPr>
                <w:bCs/>
                <w:lang w:val="sr-Cyrl-CS"/>
              </w:rPr>
            </w:pPr>
            <w:r w:rsidRPr="00367DF5">
              <w:rPr>
                <w:rFonts w:ascii="Times New Roman" w:hAnsi="Times New Roman" w:cs="Times New Roman"/>
              </w:rPr>
              <w:t xml:space="preserve">Постоји компатибилност </w:t>
            </w:r>
            <w:r w:rsidRPr="00367DF5">
              <w:rPr>
                <w:rFonts w:ascii="Times New Roman" w:hAnsi="Times New Roman" w:cs="Times New Roman"/>
                <w:bCs/>
                <w:lang w:val="sr-Cyrl-CS"/>
              </w:rPr>
              <w:t>са програмима истог нивоа студија на поменутим универзитетима</w:t>
            </w:r>
            <w:r w:rsidRPr="00367DF5">
              <w:rPr>
                <w:rFonts w:ascii="Times New Roman" w:hAnsi="Times New Roman" w:cs="Times New Roman"/>
              </w:rPr>
              <w:t xml:space="preserve"> у погледу структуре и садржаја програма у смислу да се студентима нуди широк спектар </w:t>
            </w:r>
            <w:r w:rsidRPr="00367DF5">
              <w:rPr>
                <w:rFonts w:ascii="Times New Roman" w:hAnsi="Times New Roman" w:cs="Times New Roman"/>
                <w:lang w:val="sr-Cyrl-CS"/>
              </w:rPr>
              <w:t>обаве</w:t>
            </w:r>
            <w:r w:rsidRPr="00367DF5">
              <w:rPr>
                <w:rFonts w:ascii="Times New Roman" w:hAnsi="Times New Roman" w:cs="Times New Roman"/>
              </w:rPr>
              <w:t>з</w:t>
            </w:r>
            <w:r w:rsidRPr="00367DF5">
              <w:rPr>
                <w:rFonts w:ascii="Times New Roman" w:hAnsi="Times New Roman" w:cs="Times New Roman"/>
                <w:lang w:val="sr-Cyrl-CS"/>
              </w:rPr>
              <w:t>них и изборних предмета релевантних за рад наставника из педагошке, психолошке и методичке научне области, брижљиво планирана студентска пракса у школи и менторски вођен</w:t>
            </w:r>
            <w:r w:rsidRPr="00367DF5">
              <w:rPr>
                <w:rFonts w:ascii="Times New Roman" w:hAnsi="Times New Roman" w:cs="Times New Roman"/>
              </w:rPr>
              <w:t>аизрада мастер рада</w:t>
            </w:r>
          </w:p>
          <w:p w:rsidR="00367DF5" w:rsidRPr="00367DF5" w:rsidRDefault="00367DF5" w:rsidP="00367DF5">
            <w:pPr>
              <w:jc w:val="both"/>
              <w:rPr>
                <w:bCs/>
                <w:sz w:val="22"/>
                <w:szCs w:val="22"/>
                <w:lang w:val="sr-Cyrl-CS"/>
              </w:rPr>
            </w:pPr>
          </w:p>
          <w:p w:rsidR="00367DF5" w:rsidRDefault="00367DF5" w:rsidP="00367DF5">
            <w:pPr>
              <w:jc w:val="both"/>
              <w:rPr>
                <w:bCs/>
                <w:sz w:val="22"/>
                <w:szCs w:val="22"/>
              </w:rPr>
            </w:pPr>
            <w:r w:rsidRPr="00367DF5">
              <w:rPr>
                <w:bCs/>
                <w:sz w:val="22"/>
                <w:szCs w:val="22"/>
              </w:rPr>
              <w:t xml:space="preserve">ENGLISH: </w:t>
            </w:r>
          </w:p>
          <w:p w:rsidR="00376549" w:rsidRDefault="00376549" w:rsidP="00367DF5">
            <w:pPr>
              <w:jc w:val="both"/>
              <w:rPr>
                <w:bCs/>
                <w:sz w:val="22"/>
                <w:szCs w:val="22"/>
              </w:rPr>
            </w:pPr>
          </w:p>
          <w:p w:rsidR="00376549" w:rsidRPr="00376549" w:rsidRDefault="00376549" w:rsidP="00376549">
            <w:pPr>
              <w:rPr>
                <w:sz w:val="22"/>
                <w:szCs w:val="22"/>
              </w:rPr>
            </w:pPr>
            <w:r w:rsidRPr="00376549">
              <w:rPr>
                <w:rStyle w:val="tlid-translation"/>
                <w:sz w:val="22"/>
                <w:szCs w:val="22"/>
              </w:rPr>
              <w:t xml:space="preserve">The </w:t>
            </w:r>
            <w:r w:rsidRPr="00376549">
              <w:rPr>
                <w:sz w:val="22"/>
                <w:szCs w:val="22"/>
              </w:rPr>
              <w:t>master academic studies of history SST</w:t>
            </w:r>
            <w:r w:rsidRPr="00376549">
              <w:rPr>
                <w:rStyle w:val="tlid-translation"/>
                <w:sz w:val="22"/>
                <w:szCs w:val="22"/>
              </w:rPr>
              <w:t>are aimed at connecting knowledge in the fields of history, sociology, international relations, urbanism, and economics. They offer a new perspective on history in an interdisciplinary context. In addition, when designing the DDT program in Belgrade, the second level study programs of the most eminent European universities that are included in the international consortium IMESS (International Master in Economy, State and Society) were taken into account as a result of which this master program was developed for the first time.</w:t>
            </w:r>
            <w:r w:rsidRPr="00376549">
              <w:rPr>
                <w:sz w:val="22"/>
                <w:szCs w:val="22"/>
              </w:rPr>
              <w:br/>
            </w:r>
            <w:r w:rsidRPr="00376549">
              <w:rPr>
                <w:sz w:val="22"/>
                <w:szCs w:val="22"/>
              </w:rPr>
              <w:br/>
            </w:r>
            <w:r w:rsidRPr="00376549">
              <w:rPr>
                <w:rStyle w:val="tlid-translation"/>
                <w:sz w:val="22"/>
                <w:szCs w:val="22"/>
              </w:rPr>
              <w:t>The international compliance of the study program is reflected in the fact that:</w:t>
            </w:r>
            <w:r w:rsidRPr="00376549">
              <w:rPr>
                <w:sz w:val="22"/>
                <w:szCs w:val="22"/>
              </w:rPr>
              <w:br/>
            </w:r>
            <w:r w:rsidRPr="00376549">
              <w:rPr>
                <w:sz w:val="22"/>
                <w:szCs w:val="22"/>
              </w:rPr>
              <w:br/>
            </w:r>
            <w:r w:rsidRPr="00376549">
              <w:rPr>
                <w:rStyle w:val="tlid-translation"/>
                <w:sz w:val="22"/>
                <w:szCs w:val="22"/>
              </w:rPr>
              <w:t>- This program will be open to students coming from UCL (an integral part of a two-year master's program offered by a consortium of leading European universities led by UCL (University College London), one of the world's leading universities). Students who meet the program enrollment requirements will have a unique opportunity to attend a master’s degree program that is accepted by UCL and that will be attended by scholarship holders and top students from around the world.</w:t>
            </w:r>
            <w:r w:rsidRPr="00376549">
              <w:rPr>
                <w:sz w:val="22"/>
                <w:szCs w:val="22"/>
              </w:rPr>
              <w:br/>
            </w:r>
            <w:r w:rsidRPr="00376549">
              <w:rPr>
                <w:rStyle w:val="tlid-translation"/>
                <w:sz w:val="22"/>
                <w:szCs w:val="22"/>
              </w:rPr>
              <w:t>- There is compatibility with programs of the same level of study at the mentioned universities, members of the IMESS consortium within the Erasmus program at the level of goals and professional field of work for which it trains students.</w:t>
            </w:r>
            <w:r w:rsidRPr="00376549">
              <w:rPr>
                <w:sz w:val="22"/>
                <w:szCs w:val="22"/>
              </w:rPr>
              <w:br/>
            </w:r>
            <w:r w:rsidRPr="00376549">
              <w:rPr>
                <w:rStyle w:val="tlid-translation"/>
                <w:sz w:val="22"/>
                <w:szCs w:val="22"/>
              </w:rPr>
              <w:t xml:space="preserve">- There is compatibility with programs of the same level of study at the mentioned universities in terms of structure and content of programs in the sense that students are offered a wide range of compulsory and elective courses relevant to teachers in pedagogical, psychological and </w:t>
            </w:r>
            <w:r w:rsidRPr="00376549">
              <w:rPr>
                <w:rStyle w:val="tlid-translation"/>
                <w:sz w:val="22"/>
                <w:szCs w:val="22"/>
              </w:rPr>
              <w:lastRenderedPageBreak/>
              <w:t>methodological science, carefully planned student internships and mentoring guided development of the master's thesis</w:t>
            </w:r>
          </w:p>
          <w:p w:rsidR="00367DF5" w:rsidRPr="00367DF5" w:rsidRDefault="00367DF5" w:rsidP="00367DF5">
            <w:pPr>
              <w:jc w:val="both"/>
              <w:rPr>
                <w:bCs/>
                <w:lang w:val="sr-Cyrl-CS"/>
              </w:rPr>
            </w:pPr>
          </w:p>
        </w:tc>
      </w:tr>
      <w:tr w:rsidR="00600D31" w:rsidRPr="00560A26" w:rsidTr="00A16731">
        <w:tc>
          <w:tcPr>
            <w:tcW w:w="9290" w:type="dxa"/>
            <w:shd w:val="clear" w:color="auto" w:fill="F2F2F2"/>
          </w:tcPr>
          <w:p w:rsidR="00600D31" w:rsidRPr="00560A26" w:rsidRDefault="00560A26" w:rsidP="00560A26">
            <w:pPr>
              <w:pBdr>
                <w:bottom w:val="single" w:sz="6" w:space="1" w:color="000000"/>
              </w:pBdr>
              <w:ind w:hanging="2"/>
              <w:rPr>
                <w:sz w:val="22"/>
                <w:szCs w:val="22"/>
              </w:rPr>
            </w:pPr>
            <w:r w:rsidRPr="00560A26">
              <w:rPr>
                <w:b/>
                <w:sz w:val="22"/>
                <w:szCs w:val="22"/>
              </w:rPr>
              <w:lastRenderedPageBreak/>
              <w:t xml:space="preserve">Прилози за стандард 6: </w:t>
            </w:r>
          </w:p>
          <w:p w:rsidR="00A16731" w:rsidRPr="00560A26" w:rsidRDefault="00560A26" w:rsidP="00934537">
            <w:pPr>
              <w:ind w:hanging="2"/>
              <w:rPr>
                <w:sz w:val="22"/>
                <w:szCs w:val="22"/>
              </w:rPr>
            </w:pPr>
            <w:bookmarkStart w:id="22" w:name="_heading=h.1ci93xb" w:colFirst="0" w:colLast="0"/>
            <w:bookmarkEnd w:id="22"/>
            <w:r w:rsidRPr="00560A26">
              <w:rPr>
                <w:b/>
                <w:sz w:val="22"/>
                <w:szCs w:val="22"/>
              </w:rPr>
              <w:t>Прилог 6.1, 6.2, 6. 3</w:t>
            </w:r>
            <w:r w:rsidR="0079227E">
              <w:rPr>
                <w:b/>
                <w:sz w:val="22"/>
                <w:szCs w:val="22"/>
              </w:rPr>
              <w:t>, 6.4, 6.5</w:t>
            </w:r>
            <w:r w:rsidRPr="00560A26">
              <w:rPr>
                <w:b/>
                <w:sz w:val="22"/>
                <w:szCs w:val="22"/>
              </w:rPr>
              <w:t>.</w:t>
            </w:r>
            <w:hyperlink r:id="rId30" w:history="1">
              <w:r w:rsidRPr="00A16731">
                <w:rPr>
                  <w:rStyle w:val="Hyperlink"/>
                  <w:sz w:val="22"/>
                  <w:szCs w:val="22"/>
                </w:rPr>
                <w:t xml:space="preserve">Документација о најмање три акредитована инострана програма, са којим је програм </w:t>
              </w:r>
              <w:sdt>
                <w:sdtPr>
                  <w:rPr>
                    <w:rStyle w:val="Hyperlink"/>
                  </w:rPr>
                  <w:tag w:val="goog_rdk_4"/>
                  <w:id w:val="2015572564"/>
                </w:sdtPr>
                <w:sdtContent/>
              </w:sdt>
              <w:sdt>
                <w:sdtPr>
                  <w:rPr>
                    <w:rStyle w:val="Hyperlink"/>
                  </w:rPr>
                  <w:tag w:val="goog_rdk_5"/>
                  <w:id w:val="467638534"/>
                </w:sdtPr>
                <w:sdtContent/>
              </w:sdt>
              <w:r w:rsidRPr="00A16731">
                <w:rPr>
                  <w:rStyle w:val="Hyperlink"/>
                  <w:sz w:val="22"/>
                  <w:szCs w:val="22"/>
                </w:rPr>
                <w:t>усклађен.</w:t>
              </w:r>
            </w:hyperlink>
            <w:bookmarkStart w:id="23" w:name="_heading=h.3whwml4" w:colFirst="0" w:colLast="0"/>
            <w:bookmarkEnd w:id="23"/>
          </w:p>
        </w:tc>
      </w:tr>
    </w:tbl>
    <w:p w:rsidR="00600D31" w:rsidRPr="00560A26" w:rsidRDefault="00600D31" w:rsidP="00560A26">
      <w:pPr>
        <w:ind w:hanging="2"/>
        <w:jc w:val="center"/>
        <w:rPr>
          <w:sz w:val="22"/>
          <w:szCs w:val="22"/>
        </w:rPr>
      </w:pPr>
    </w:p>
    <w:p w:rsidR="00991E38" w:rsidRDefault="00991E38"/>
    <w:p w:rsidR="00A16731" w:rsidRDefault="00453274" w:rsidP="00991E38">
      <w:pPr>
        <w:ind w:hanging="2"/>
        <w:jc w:val="center"/>
        <w:rPr>
          <w:sz w:val="22"/>
          <w:szCs w:val="22"/>
        </w:rPr>
      </w:pPr>
      <w:hyperlink w:anchor="bookmark=id.30j0zll">
        <w:r w:rsidR="00560A26" w:rsidRPr="00560A26">
          <w:rPr>
            <w:color w:val="0000FF"/>
            <w:sz w:val="22"/>
            <w:szCs w:val="22"/>
            <w:u w:val="single"/>
          </w:rPr>
          <w:t>Стандарди</w:t>
        </w:r>
      </w:hyperlink>
      <w:bookmarkStart w:id="24" w:name="bookmark=id.2bn6wsx" w:colFirst="0" w:colLast="0"/>
      <w:bookmarkEnd w:id="24"/>
    </w:p>
    <w:p w:rsidR="00600D31" w:rsidRPr="00560A26" w:rsidRDefault="00600D31" w:rsidP="00560A26">
      <w:pPr>
        <w:ind w:hanging="2"/>
        <w:jc w:val="center"/>
        <w:rPr>
          <w:sz w:val="22"/>
          <w:szCs w:val="22"/>
        </w:rPr>
      </w:pPr>
    </w:p>
    <w:tbl>
      <w:tblPr>
        <w:tblStyle w:val="a6"/>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600D31" w:rsidRPr="00560A26">
        <w:tc>
          <w:tcPr>
            <w:tcW w:w="9290" w:type="dxa"/>
            <w:shd w:val="clear" w:color="auto" w:fill="F2F2F2"/>
          </w:tcPr>
          <w:p w:rsidR="00600D31" w:rsidRPr="00560A26" w:rsidRDefault="00560A26" w:rsidP="00560A26">
            <w:pPr>
              <w:ind w:hanging="2"/>
              <w:rPr>
                <w:sz w:val="22"/>
                <w:szCs w:val="22"/>
              </w:rPr>
            </w:pPr>
            <w:r w:rsidRPr="00560A26">
              <w:rPr>
                <w:b/>
                <w:sz w:val="22"/>
                <w:szCs w:val="22"/>
              </w:rPr>
              <w:t>Стандард 7. Упис студената</w:t>
            </w:r>
          </w:p>
          <w:p w:rsidR="00600D31" w:rsidRPr="00560A26" w:rsidRDefault="00560A26" w:rsidP="00560A26">
            <w:pPr>
              <w:ind w:hanging="2"/>
              <w:rPr>
                <w:sz w:val="22"/>
                <w:szCs w:val="22"/>
              </w:rPr>
            </w:pPr>
            <w:r w:rsidRPr="00560A26">
              <w:rPr>
                <w:sz w:val="22"/>
                <w:szCs w:val="22"/>
              </w:rPr>
              <w:t>Високошколска установа у складу са друштвеним потребама и својим ресурсима уписује студенте на одговарајући студијски програм на основу успеха у претходном школовању и провере њиховог знања, склоности и способности.</w:t>
            </w:r>
          </w:p>
        </w:tc>
      </w:tr>
      <w:tr w:rsidR="00600D31" w:rsidRPr="00560A26">
        <w:tc>
          <w:tcPr>
            <w:tcW w:w="9290" w:type="dxa"/>
            <w:tcBorders>
              <w:bottom w:val="single" w:sz="12" w:space="0" w:color="000000"/>
            </w:tcBorders>
          </w:tcPr>
          <w:p w:rsidR="00600D31" w:rsidRDefault="00600D31" w:rsidP="00560A26">
            <w:pPr>
              <w:ind w:hanging="2"/>
              <w:rPr>
                <w:sz w:val="22"/>
                <w:szCs w:val="22"/>
              </w:rPr>
            </w:pPr>
          </w:p>
          <w:p w:rsidR="00174220" w:rsidRPr="00367DF5" w:rsidRDefault="00174220" w:rsidP="00174220">
            <w:pPr>
              <w:ind w:hanging="2"/>
              <w:jc w:val="both"/>
              <w:rPr>
                <w:sz w:val="22"/>
                <w:szCs w:val="22"/>
              </w:rPr>
            </w:pPr>
            <w:r w:rsidRPr="00367DF5">
              <w:rPr>
                <w:sz w:val="22"/>
                <w:szCs w:val="22"/>
              </w:rPr>
              <w:t xml:space="preserve">У прву годину Мастер академских студија историје ДДТ уписује се 25 кандидата. </w:t>
            </w:r>
          </w:p>
          <w:p w:rsidR="00174220" w:rsidRPr="00367DF5" w:rsidRDefault="00174220" w:rsidP="00174220">
            <w:pPr>
              <w:ind w:hanging="2"/>
              <w:jc w:val="both"/>
              <w:rPr>
                <w:noProof/>
                <w:sz w:val="22"/>
                <w:szCs w:val="22"/>
                <w:lang w:val="sr-Cyrl-CS"/>
              </w:rPr>
            </w:pPr>
            <w:r w:rsidRPr="00367DF5">
              <w:rPr>
                <w:noProof/>
                <w:sz w:val="22"/>
                <w:szCs w:val="22"/>
                <w:lang w:val="sr-Cyrl-CS"/>
              </w:rPr>
              <w:t>Студијски програми свих мастер академских студија на Филозофском факултету објављени су на сајту Факултета (</w:t>
            </w:r>
            <w:hyperlink r:id="rId31" w:history="1">
              <w:r w:rsidRPr="00367DF5">
                <w:rPr>
                  <w:rStyle w:val="Hyperlink"/>
                  <w:noProof/>
                  <w:sz w:val="22"/>
                  <w:szCs w:val="22"/>
                </w:rPr>
                <w:t>www</w:t>
              </w:r>
              <w:r w:rsidRPr="00367DF5">
                <w:rPr>
                  <w:rStyle w:val="Hyperlink"/>
                  <w:noProof/>
                  <w:sz w:val="22"/>
                  <w:szCs w:val="22"/>
                  <w:lang w:val="ru-RU"/>
                </w:rPr>
                <w:t>.</w:t>
              </w:r>
              <w:r w:rsidRPr="00367DF5">
                <w:rPr>
                  <w:rStyle w:val="Hyperlink"/>
                  <w:noProof/>
                  <w:sz w:val="22"/>
                  <w:szCs w:val="22"/>
                </w:rPr>
                <w:t>f</w:t>
              </w:r>
              <w:r w:rsidRPr="00367DF5">
                <w:rPr>
                  <w:rStyle w:val="Hyperlink"/>
                  <w:noProof/>
                  <w:sz w:val="22"/>
                  <w:szCs w:val="22"/>
                  <w:lang w:val="ru-RU"/>
                </w:rPr>
                <w:t>.</w:t>
              </w:r>
              <w:r w:rsidRPr="00367DF5">
                <w:rPr>
                  <w:rStyle w:val="Hyperlink"/>
                  <w:noProof/>
                  <w:sz w:val="22"/>
                  <w:szCs w:val="22"/>
                </w:rPr>
                <w:t>bg</w:t>
              </w:r>
              <w:r w:rsidRPr="00367DF5">
                <w:rPr>
                  <w:rStyle w:val="Hyperlink"/>
                  <w:noProof/>
                  <w:sz w:val="22"/>
                  <w:szCs w:val="22"/>
                  <w:lang w:val="ru-RU"/>
                </w:rPr>
                <w:t>.</w:t>
              </w:r>
              <w:r w:rsidRPr="00367DF5">
                <w:rPr>
                  <w:rStyle w:val="Hyperlink"/>
                  <w:noProof/>
                  <w:sz w:val="22"/>
                  <w:szCs w:val="22"/>
                </w:rPr>
                <w:t>ac</w:t>
              </w:r>
              <w:r w:rsidRPr="00367DF5">
                <w:rPr>
                  <w:rStyle w:val="Hyperlink"/>
                  <w:noProof/>
                  <w:sz w:val="22"/>
                  <w:szCs w:val="22"/>
                  <w:lang w:val="ru-RU"/>
                </w:rPr>
                <w:t>.</w:t>
              </w:r>
              <w:r w:rsidRPr="00367DF5">
                <w:rPr>
                  <w:rStyle w:val="Hyperlink"/>
                  <w:noProof/>
                  <w:sz w:val="22"/>
                  <w:szCs w:val="22"/>
                </w:rPr>
                <w:t>rs</w:t>
              </w:r>
            </w:hyperlink>
            <w:r w:rsidRPr="00367DF5">
              <w:rPr>
                <w:noProof/>
                <w:sz w:val="22"/>
                <w:szCs w:val="22"/>
                <w:lang w:val="sr-Cyrl-CS"/>
              </w:rPr>
              <w:t>). Конкурс за пријем студената се организује према важећим прописима.</w:t>
            </w:r>
          </w:p>
          <w:p w:rsidR="00174220" w:rsidRPr="00367DF5" w:rsidRDefault="00174220" w:rsidP="00174220">
            <w:pPr>
              <w:ind w:hanging="2"/>
              <w:jc w:val="both"/>
              <w:rPr>
                <w:noProof/>
                <w:sz w:val="22"/>
                <w:szCs w:val="22"/>
                <w:lang w:val="sr-Cyrl-CS"/>
              </w:rPr>
            </w:pPr>
          </w:p>
          <w:p w:rsidR="00174220" w:rsidRPr="00367DF5" w:rsidRDefault="00174220" w:rsidP="00174220">
            <w:pPr>
              <w:ind w:hanging="2"/>
              <w:jc w:val="both"/>
              <w:rPr>
                <w:sz w:val="22"/>
                <w:szCs w:val="22"/>
                <w:lang w:val="sr-Cyrl-CS"/>
              </w:rPr>
            </w:pPr>
            <w:r w:rsidRPr="00367DF5">
              <w:rPr>
                <w:noProof/>
                <w:sz w:val="22"/>
                <w:szCs w:val="22"/>
                <w:lang w:val="sr-Cyrl-CS"/>
              </w:rPr>
              <w:t xml:space="preserve">На конкурс се могу пријавити лица која су </w:t>
            </w:r>
            <w:r w:rsidRPr="00367DF5">
              <w:rPr>
                <w:sz w:val="22"/>
                <w:szCs w:val="22"/>
              </w:rPr>
              <w:t>претходно остварил</w:t>
            </w:r>
            <w:r w:rsidRPr="00367DF5">
              <w:rPr>
                <w:sz w:val="22"/>
                <w:szCs w:val="22"/>
                <w:lang w:val="sr-Cyrl-CS"/>
              </w:rPr>
              <w:t>а</w:t>
            </w:r>
            <w:r w:rsidRPr="00367DF5">
              <w:rPr>
                <w:sz w:val="22"/>
                <w:szCs w:val="22"/>
              </w:rPr>
              <w:t xml:space="preserve"> најмање 240 ЕСПБ бодова у току свог претходног школовања из области друштвено - хуманистичких, техничко –технолошких, медицинских наука или из области уметности. Лица која имају стечено високо образовање према прописима који су важили до ступања на снагу Закона о високом образовању </w:t>
            </w:r>
            <w:r w:rsidRPr="00367DF5">
              <w:rPr>
                <w:sz w:val="22"/>
                <w:szCs w:val="22"/>
                <w:lang w:val="sr-Cyrl-CS"/>
              </w:rPr>
              <w:t>из 2005. године</w:t>
            </w:r>
            <w:r w:rsidRPr="00367DF5">
              <w:rPr>
                <w:sz w:val="22"/>
                <w:szCs w:val="22"/>
              </w:rPr>
              <w:t>, имају право на упис на мастер академске студије, и то лица која имају стечено високо образовање завршетком основних студија у трајању од најмање осам семестара</w:t>
            </w:r>
            <w:r w:rsidRPr="00367DF5">
              <w:rPr>
                <w:sz w:val="22"/>
                <w:szCs w:val="22"/>
                <w:lang w:val="sr-Cyrl-CS"/>
              </w:rPr>
              <w:t xml:space="preserve"> из </w:t>
            </w:r>
            <w:r w:rsidRPr="00367DF5">
              <w:rPr>
                <w:sz w:val="22"/>
                <w:szCs w:val="22"/>
              </w:rPr>
              <w:t>области друштвено - хуманистичких, техничко - технолошких</w:t>
            </w:r>
            <w:r w:rsidRPr="00367DF5">
              <w:rPr>
                <w:sz w:val="22"/>
                <w:szCs w:val="22"/>
                <w:lang w:val="sr-Cyrl-CS"/>
              </w:rPr>
              <w:t xml:space="preserve">, </w:t>
            </w:r>
            <w:r w:rsidRPr="00367DF5">
              <w:rPr>
                <w:sz w:val="22"/>
                <w:szCs w:val="22"/>
              </w:rPr>
              <w:t xml:space="preserve">медицинских наука </w:t>
            </w:r>
            <w:r w:rsidRPr="00367DF5">
              <w:rPr>
                <w:sz w:val="22"/>
                <w:szCs w:val="22"/>
                <w:lang w:val="sr-Cyrl-CS"/>
              </w:rPr>
              <w:t>или из</w:t>
            </w:r>
            <w:r w:rsidRPr="00367DF5">
              <w:rPr>
                <w:sz w:val="22"/>
                <w:szCs w:val="22"/>
              </w:rPr>
              <w:t xml:space="preserve"> области уметности</w:t>
            </w:r>
            <w:r w:rsidRPr="00367DF5">
              <w:rPr>
                <w:sz w:val="22"/>
                <w:szCs w:val="22"/>
                <w:lang w:val="sr-Cyrl-CS"/>
              </w:rPr>
              <w:t>.</w:t>
            </w:r>
          </w:p>
          <w:p w:rsidR="00174220" w:rsidRPr="00367DF5" w:rsidRDefault="00174220" w:rsidP="00174220">
            <w:pPr>
              <w:ind w:hanging="2"/>
              <w:jc w:val="both"/>
              <w:rPr>
                <w:noProof/>
                <w:sz w:val="22"/>
                <w:szCs w:val="22"/>
                <w:lang w:val="sr-Cyrl-CS"/>
              </w:rPr>
            </w:pPr>
            <w:r w:rsidRPr="00367DF5">
              <w:rPr>
                <w:noProof/>
                <w:sz w:val="22"/>
                <w:szCs w:val="22"/>
                <w:lang w:val="sr-Cyrl-CS"/>
              </w:rPr>
              <w:t>Број студената који се уписује на овај студијски програм је 25.</w:t>
            </w:r>
          </w:p>
          <w:p w:rsidR="00174220" w:rsidRPr="00367DF5" w:rsidRDefault="00174220" w:rsidP="00174220">
            <w:pPr>
              <w:ind w:hanging="2"/>
              <w:jc w:val="both"/>
              <w:rPr>
                <w:noProof/>
                <w:sz w:val="22"/>
                <w:szCs w:val="22"/>
                <w:lang w:val="sr-Cyrl-CS"/>
              </w:rPr>
            </w:pPr>
            <w:r w:rsidRPr="00367DF5">
              <w:rPr>
                <w:sz w:val="22"/>
                <w:szCs w:val="22"/>
              </w:rPr>
              <w:t>Процедура уписа је јавна, а критеријуми на основу којих се обавља класификација кандидата утврђени су Правилником о правилима и режиму студија, у складу са општим актом Факултета и Универзитета.</w:t>
            </w:r>
          </w:p>
          <w:p w:rsidR="00174220" w:rsidRDefault="00174220" w:rsidP="00174220">
            <w:pPr>
              <w:ind w:hanging="2"/>
              <w:jc w:val="both"/>
              <w:rPr>
                <w:noProof/>
                <w:sz w:val="22"/>
                <w:szCs w:val="22"/>
                <w:lang w:val="sr-Cyrl-CS"/>
              </w:rPr>
            </w:pPr>
            <w:r w:rsidRPr="00367DF5">
              <w:rPr>
                <w:noProof/>
                <w:sz w:val="22"/>
                <w:szCs w:val="22"/>
                <w:lang w:val="sr-Cyrl-CS"/>
              </w:rPr>
              <w:t xml:space="preserve">Рангирање пријављених кандидата врши се на основу просечне оцене на основним студијама, као и постигнућа на пријемном испиту. Садржај и обим пријемног испита биће накнадно одређени кроз сарадњу Центра за сарадњу са </w:t>
            </w:r>
            <w:r w:rsidRPr="00367DF5">
              <w:rPr>
                <w:noProof/>
                <w:sz w:val="22"/>
                <w:szCs w:val="22"/>
              </w:rPr>
              <w:t xml:space="preserve">ЕУ-ом основаног при Одељењу за историју </w:t>
            </w:r>
            <w:r w:rsidRPr="00367DF5">
              <w:rPr>
                <w:noProof/>
                <w:sz w:val="22"/>
                <w:szCs w:val="22"/>
                <w:lang w:val="sr-Cyrl-CS"/>
              </w:rPr>
              <w:t>Филозофског факултета Универзитета у Београду.</w:t>
            </w:r>
          </w:p>
          <w:p w:rsidR="00367DF5" w:rsidRDefault="00367DF5" w:rsidP="00174220">
            <w:pPr>
              <w:ind w:hanging="2"/>
              <w:jc w:val="both"/>
              <w:rPr>
                <w:noProof/>
                <w:sz w:val="22"/>
                <w:szCs w:val="22"/>
                <w:lang w:val="sr-Cyrl-CS"/>
              </w:rPr>
            </w:pPr>
          </w:p>
          <w:p w:rsidR="00367DF5" w:rsidRDefault="00367DF5" w:rsidP="00174220">
            <w:pPr>
              <w:ind w:leftChars="-1" w:hangingChars="1" w:hanging="2"/>
              <w:jc w:val="both"/>
              <w:rPr>
                <w:noProof/>
                <w:sz w:val="22"/>
                <w:szCs w:val="22"/>
              </w:rPr>
            </w:pPr>
            <w:r>
              <w:rPr>
                <w:noProof/>
                <w:sz w:val="22"/>
                <w:szCs w:val="22"/>
              </w:rPr>
              <w:t xml:space="preserve">ENGLISH: </w:t>
            </w:r>
          </w:p>
          <w:p w:rsidR="00376549" w:rsidRDefault="00376549" w:rsidP="00174220">
            <w:pPr>
              <w:ind w:leftChars="-1" w:hangingChars="1" w:hanging="2"/>
              <w:jc w:val="both"/>
              <w:rPr>
                <w:noProof/>
                <w:sz w:val="22"/>
                <w:szCs w:val="22"/>
              </w:rPr>
            </w:pPr>
          </w:p>
          <w:p w:rsidR="00376549" w:rsidRPr="00376549" w:rsidRDefault="00376549" w:rsidP="00376549">
            <w:pPr>
              <w:ind w:leftChars="-1" w:hangingChars="1" w:hanging="2"/>
              <w:jc w:val="both"/>
              <w:rPr>
                <w:noProof/>
                <w:sz w:val="22"/>
                <w:szCs w:val="22"/>
              </w:rPr>
            </w:pPr>
          </w:p>
          <w:p w:rsidR="00376549" w:rsidRPr="00376549" w:rsidRDefault="00376549" w:rsidP="00376549">
            <w:pPr>
              <w:ind w:leftChars="-1" w:hangingChars="1" w:hanging="2"/>
              <w:jc w:val="both"/>
              <w:rPr>
                <w:noProof/>
                <w:sz w:val="22"/>
                <w:szCs w:val="22"/>
              </w:rPr>
            </w:pPr>
            <w:r>
              <w:rPr>
                <w:noProof/>
                <w:sz w:val="22"/>
                <w:szCs w:val="22"/>
              </w:rPr>
              <w:t xml:space="preserve">Up to </w:t>
            </w:r>
            <w:r w:rsidRPr="00376549">
              <w:rPr>
                <w:noProof/>
                <w:sz w:val="22"/>
                <w:szCs w:val="22"/>
              </w:rPr>
              <w:t xml:space="preserve">25 candidates are enrolled in the first year of the </w:t>
            </w:r>
            <w:r w:rsidRPr="00376549">
              <w:rPr>
                <w:sz w:val="22"/>
                <w:szCs w:val="22"/>
              </w:rPr>
              <w:t>master academic studies of history SST</w:t>
            </w:r>
          </w:p>
          <w:p w:rsidR="00376549" w:rsidRPr="00376549" w:rsidRDefault="00376549" w:rsidP="00376549">
            <w:pPr>
              <w:ind w:leftChars="-1" w:hangingChars="1" w:hanging="2"/>
              <w:jc w:val="both"/>
              <w:rPr>
                <w:noProof/>
                <w:sz w:val="22"/>
                <w:szCs w:val="22"/>
              </w:rPr>
            </w:pPr>
            <w:r w:rsidRPr="00376549">
              <w:rPr>
                <w:noProof/>
                <w:sz w:val="22"/>
                <w:szCs w:val="22"/>
              </w:rPr>
              <w:t>Study programs of all master's academic studies at the Faculty of Philosophy are published on the website of the Faculty (www.f.bg.ac.rs). The competition for student admission is organized according to the valid regulations.</w:t>
            </w:r>
          </w:p>
          <w:p w:rsidR="00376549" w:rsidRPr="00376549" w:rsidRDefault="00376549" w:rsidP="00376549">
            <w:pPr>
              <w:ind w:leftChars="-1" w:hangingChars="1" w:hanging="2"/>
              <w:jc w:val="both"/>
              <w:rPr>
                <w:noProof/>
                <w:sz w:val="22"/>
                <w:szCs w:val="22"/>
              </w:rPr>
            </w:pPr>
          </w:p>
          <w:p w:rsidR="00376549" w:rsidRDefault="00376549" w:rsidP="00376549">
            <w:pPr>
              <w:ind w:leftChars="-1" w:hangingChars="1" w:hanging="2"/>
              <w:jc w:val="both"/>
              <w:rPr>
                <w:noProof/>
                <w:sz w:val="22"/>
                <w:szCs w:val="22"/>
              </w:rPr>
            </w:pPr>
            <w:r w:rsidRPr="00376549">
              <w:rPr>
                <w:noProof/>
                <w:sz w:val="22"/>
                <w:szCs w:val="22"/>
              </w:rPr>
              <w:t>The competition is open to persons who have previously achieved at least 240 ECTS points during their previous education in the field of social - humanities, technical - technological, medical sciences or in the field of art. Persons who have acquired higher education according to the regulations that were valid until the entry into force of the Law on Higher Education from 2005, have the right to enroll in master's academic studies, namely persons who have acquired higher education upon completion of basic studies lasting at least eight semesters. from the field of social - humanistic, technical - technological, medical sciences or from the field of art.The number of students enrolling in this study program is 25.</w:t>
            </w:r>
          </w:p>
          <w:p w:rsidR="00376549" w:rsidRPr="00376549" w:rsidRDefault="00376549" w:rsidP="00376549">
            <w:pPr>
              <w:ind w:leftChars="-1" w:hangingChars="1" w:hanging="2"/>
              <w:jc w:val="both"/>
              <w:rPr>
                <w:noProof/>
                <w:sz w:val="22"/>
                <w:szCs w:val="22"/>
              </w:rPr>
            </w:pPr>
          </w:p>
          <w:p w:rsidR="00376549" w:rsidRPr="00376549" w:rsidRDefault="00376549" w:rsidP="00376549">
            <w:pPr>
              <w:ind w:leftChars="-1" w:hangingChars="1" w:hanging="2"/>
              <w:jc w:val="both"/>
              <w:rPr>
                <w:noProof/>
                <w:sz w:val="22"/>
                <w:szCs w:val="22"/>
              </w:rPr>
            </w:pPr>
            <w:r w:rsidRPr="00376549">
              <w:rPr>
                <w:noProof/>
                <w:sz w:val="22"/>
                <w:szCs w:val="22"/>
              </w:rPr>
              <w:t xml:space="preserve">The enrollment procedure is public, and the criteria on the basis of which the classification of </w:t>
            </w:r>
            <w:r w:rsidRPr="00376549">
              <w:rPr>
                <w:noProof/>
                <w:sz w:val="22"/>
                <w:szCs w:val="22"/>
              </w:rPr>
              <w:lastRenderedPageBreak/>
              <w:t>candidates is performed are determined by the Rulebook on the rules and regime of studies, in accordance with the general act of the Faculty and the University.</w:t>
            </w:r>
          </w:p>
          <w:p w:rsidR="00376549" w:rsidRPr="00367DF5" w:rsidRDefault="00376549" w:rsidP="00376549">
            <w:pPr>
              <w:ind w:leftChars="-1" w:hangingChars="1" w:hanging="2"/>
              <w:jc w:val="both"/>
              <w:rPr>
                <w:noProof/>
                <w:sz w:val="22"/>
                <w:szCs w:val="22"/>
              </w:rPr>
            </w:pPr>
            <w:r w:rsidRPr="00376549">
              <w:rPr>
                <w:noProof/>
                <w:sz w:val="22"/>
                <w:szCs w:val="22"/>
              </w:rPr>
              <w:t>The ranking of the registered candidates is done on the basis of the average grade in the undergraduate studies, as well as the achievements in the entrance exam. The content and scope of the entrance exam will be determined later through the cooperation of the Center for Cooperation with the EU established at the Department of History of the Faculty of Philosophy, University of Belgrade.</w:t>
            </w:r>
          </w:p>
          <w:p w:rsidR="00600D31" w:rsidRPr="00991E38" w:rsidRDefault="00600D31" w:rsidP="00174220">
            <w:pPr>
              <w:jc w:val="both"/>
              <w:rPr>
                <w:sz w:val="22"/>
                <w:szCs w:val="22"/>
              </w:rPr>
            </w:pPr>
          </w:p>
        </w:tc>
      </w:tr>
      <w:tr w:rsidR="00600D31" w:rsidRPr="00560A26">
        <w:trPr>
          <w:trHeight w:val="1640"/>
        </w:trPr>
        <w:tc>
          <w:tcPr>
            <w:tcW w:w="9290" w:type="dxa"/>
            <w:shd w:val="clear" w:color="auto" w:fill="F2F2F2"/>
          </w:tcPr>
          <w:p w:rsidR="00600D31" w:rsidRPr="00560A26" w:rsidRDefault="00560A26" w:rsidP="00560A26">
            <w:pPr>
              <w:pBdr>
                <w:bottom w:val="single" w:sz="6" w:space="1" w:color="000000"/>
              </w:pBdr>
              <w:ind w:hanging="2"/>
              <w:rPr>
                <w:sz w:val="22"/>
                <w:szCs w:val="22"/>
              </w:rPr>
            </w:pPr>
            <w:r w:rsidRPr="00560A26">
              <w:rPr>
                <w:b/>
                <w:sz w:val="22"/>
                <w:szCs w:val="22"/>
              </w:rPr>
              <w:lastRenderedPageBreak/>
              <w:t xml:space="preserve">Табеле и Прилози за стандард 7: </w:t>
            </w:r>
          </w:p>
          <w:p w:rsidR="00600D31" w:rsidRPr="00A16731" w:rsidRDefault="00560A26" w:rsidP="00560A26">
            <w:pPr>
              <w:ind w:hanging="2"/>
              <w:rPr>
                <w:sz w:val="22"/>
                <w:szCs w:val="22"/>
              </w:rPr>
            </w:pPr>
            <w:bookmarkStart w:id="25" w:name="_heading=h.qsh70q" w:colFirst="0" w:colLast="0"/>
            <w:bookmarkEnd w:id="25"/>
            <w:r w:rsidRPr="00A16731">
              <w:rPr>
                <w:b/>
                <w:sz w:val="22"/>
                <w:szCs w:val="22"/>
              </w:rPr>
              <w:t xml:space="preserve">Табела 7.1. </w:t>
            </w:r>
            <w:hyperlink r:id="rId32" w:history="1">
              <w:r w:rsidRPr="00A16731">
                <w:rPr>
                  <w:rStyle w:val="Hyperlink"/>
                  <w:sz w:val="22"/>
                  <w:szCs w:val="22"/>
                </w:rPr>
                <w:t>Преглед броја студената који су уписани на студијски програм у текућој и претходне две године.</w:t>
              </w:r>
            </w:hyperlink>
          </w:p>
          <w:p w:rsidR="00600D31" w:rsidRPr="00A16731" w:rsidRDefault="00560A26" w:rsidP="00560A26">
            <w:pPr>
              <w:pBdr>
                <w:bottom w:val="single" w:sz="6" w:space="1" w:color="000000"/>
              </w:pBdr>
              <w:ind w:hanging="2"/>
              <w:rPr>
                <w:sz w:val="22"/>
                <w:szCs w:val="22"/>
              </w:rPr>
            </w:pPr>
            <w:bookmarkStart w:id="26" w:name="_heading=h.3as4poj" w:colFirst="0" w:colLast="0"/>
            <w:bookmarkEnd w:id="26"/>
            <w:r w:rsidRPr="00A16731">
              <w:rPr>
                <w:b/>
                <w:sz w:val="22"/>
                <w:szCs w:val="22"/>
              </w:rPr>
              <w:t>Табела 7.2.</w:t>
            </w:r>
            <w:hyperlink r:id="rId33"/>
            <w:hyperlink r:id="rId34" w:history="1">
              <w:r w:rsidRPr="00A16731">
                <w:rPr>
                  <w:rStyle w:val="Hyperlink"/>
                  <w:sz w:val="22"/>
                  <w:szCs w:val="22"/>
                </w:rPr>
                <w:t>Преглед броја студената који су уписани на студијски програм по годинама студија у текућој школској години.</w:t>
              </w:r>
            </w:hyperlink>
          </w:p>
          <w:p w:rsidR="00600D31" w:rsidRPr="00A16731" w:rsidRDefault="00560A26" w:rsidP="00560A26">
            <w:pPr>
              <w:ind w:hanging="2"/>
              <w:rPr>
                <w:sz w:val="22"/>
                <w:szCs w:val="22"/>
              </w:rPr>
            </w:pPr>
            <w:r w:rsidRPr="00A16731">
              <w:rPr>
                <w:b/>
                <w:sz w:val="22"/>
                <w:szCs w:val="22"/>
              </w:rPr>
              <w:t>Прилог 7.1.</w:t>
            </w:r>
            <w:hyperlink r:id="rId35" w:history="1">
              <w:r w:rsidRPr="00A16731">
                <w:rPr>
                  <w:rStyle w:val="Hyperlink"/>
                  <w:sz w:val="22"/>
                  <w:szCs w:val="22"/>
                </w:rPr>
                <w:t>Конкурс за упис студената</w:t>
              </w:r>
            </w:hyperlink>
            <w:r w:rsidRPr="00A16731">
              <w:rPr>
                <w:sz w:val="22"/>
                <w:szCs w:val="22"/>
              </w:rPr>
              <w:t xml:space="preserve">; </w:t>
            </w:r>
          </w:p>
          <w:p w:rsidR="00600D31" w:rsidRPr="00A16731" w:rsidRDefault="00560A26" w:rsidP="00560A26">
            <w:pPr>
              <w:ind w:hanging="2"/>
              <w:rPr>
                <w:sz w:val="22"/>
                <w:szCs w:val="22"/>
              </w:rPr>
            </w:pPr>
            <w:r w:rsidRPr="00A16731">
              <w:rPr>
                <w:b/>
                <w:sz w:val="22"/>
                <w:szCs w:val="22"/>
              </w:rPr>
              <w:t>Прилог 7.2.</w:t>
            </w:r>
            <w:hyperlink r:id="rId36" w:history="1">
              <w:r w:rsidRPr="00A16731">
                <w:rPr>
                  <w:rStyle w:val="Hyperlink"/>
                  <w:sz w:val="22"/>
                  <w:szCs w:val="22"/>
                </w:rPr>
                <w:t>Решење о именовању комисије за пријем студената</w:t>
              </w:r>
            </w:hyperlink>
            <w:r w:rsidRPr="00A16731">
              <w:rPr>
                <w:sz w:val="22"/>
                <w:szCs w:val="22"/>
              </w:rPr>
              <w:t xml:space="preserve">. </w:t>
            </w:r>
          </w:p>
          <w:p w:rsidR="00600D31" w:rsidRPr="00560A26" w:rsidRDefault="00560A26" w:rsidP="00560A26">
            <w:pPr>
              <w:ind w:hanging="2"/>
              <w:rPr>
                <w:sz w:val="22"/>
                <w:szCs w:val="22"/>
                <w:highlight w:val="green"/>
              </w:rPr>
            </w:pPr>
            <w:r w:rsidRPr="00A16731">
              <w:rPr>
                <w:b/>
                <w:sz w:val="22"/>
                <w:szCs w:val="22"/>
              </w:rPr>
              <w:t xml:space="preserve">Прилог 7.3. </w:t>
            </w:r>
            <w:hyperlink r:id="rId37" w:history="1">
              <w:r w:rsidRPr="00A16731">
                <w:rPr>
                  <w:rStyle w:val="Hyperlink"/>
                  <w:sz w:val="22"/>
                  <w:szCs w:val="22"/>
                </w:rPr>
                <w:t>Услови уписа студената (извод из Статута институције)</w:t>
              </w:r>
            </w:hyperlink>
          </w:p>
        </w:tc>
      </w:tr>
    </w:tbl>
    <w:p w:rsidR="00600D31" w:rsidRPr="00560A26" w:rsidRDefault="00600D31" w:rsidP="00560A26">
      <w:pPr>
        <w:ind w:hanging="2"/>
        <w:rPr>
          <w:sz w:val="22"/>
          <w:szCs w:val="22"/>
        </w:rPr>
      </w:pPr>
    </w:p>
    <w:p w:rsidR="00991E38" w:rsidRDefault="00991E38"/>
    <w:p w:rsidR="00A16731" w:rsidRDefault="00453274" w:rsidP="00991E38">
      <w:pPr>
        <w:ind w:hanging="2"/>
        <w:jc w:val="center"/>
        <w:rPr>
          <w:sz w:val="22"/>
          <w:szCs w:val="22"/>
        </w:rPr>
      </w:pPr>
      <w:hyperlink w:anchor="bookmark=id.30j0zll">
        <w:r w:rsidR="00560A26" w:rsidRPr="00560A26">
          <w:rPr>
            <w:color w:val="0000FF"/>
            <w:sz w:val="22"/>
            <w:szCs w:val="22"/>
            <w:u w:val="single"/>
          </w:rPr>
          <w:t>Стандарди</w:t>
        </w:r>
      </w:hyperlink>
      <w:bookmarkStart w:id="27" w:name="bookmark=id.1pxezwc" w:colFirst="0" w:colLast="0"/>
      <w:bookmarkEnd w:id="27"/>
    </w:p>
    <w:p w:rsidR="00174220" w:rsidRPr="00EF21DD" w:rsidRDefault="00174220" w:rsidP="00174220">
      <w:pPr>
        <w:ind w:hanging="2"/>
        <w:rPr>
          <w:b/>
          <w:sz w:val="22"/>
          <w:szCs w:val="22"/>
        </w:rPr>
      </w:pPr>
      <w:r w:rsidRPr="0038257C">
        <w:rPr>
          <w:b/>
          <w:sz w:val="22"/>
          <w:szCs w:val="22"/>
        </w:rPr>
        <w:t>Стандард 8. Оцењивање и напредовање студената</w:t>
      </w:r>
    </w:p>
    <w:p w:rsidR="00600D31" w:rsidRPr="00560A26" w:rsidRDefault="00174220" w:rsidP="00174220">
      <w:pPr>
        <w:ind w:hanging="2"/>
        <w:rPr>
          <w:sz w:val="22"/>
          <w:szCs w:val="22"/>
        </w:rPr>
      </w:pPr>
      <w:r w:rsidRPr="0038257C">
        <w:rPr>
          <w:sz w:val="22"/>
          <w:szCs w:val="22"/>
        </w:rPr>
        <w:t xml:space="preserve">Оцењивање студената врши се непрекидним праћењем рада студената и на основу поена стечених у </w:t>
      </w:r>
      <w:r w:rsidRPr="0038257C">
        <w:rPr>
          <w:sz w:val="22"/>
          <w:szCs w:val="22"/>
          <w:lang w:val="sr-Cyrl-CS"/>
        </w:rPr>
        <w:t xml:space="preserve">испуњавању </w:t>
      </w:r>
      <w:r w:rsidRPr="0038257C">
        <w:rPr>
          <w:sz w:val="22"/>
          <w:szCs w:val="22"/>
        </w:rPr>
        <w:t>предиспитни</w:t>
      </w:r>
      <w:r w:rsidRPr="0038257C">
        <w:rPr>
          <w:sz w:val="22"/>
          <w:szCs w:val="22"/>
          <w:lang w:val="sr-Cyrl-CS"/>
        </w:rPr>
        <w:t>џ</w:t>
      </w:r>
      <w:r w:rsidRPr="0038257C">
        <w:rPr>
          <w:sz w:val="22"/>
          <w:szCs w:val="22"/>
        </w:rPr>
        <w:t xml:space="preserve"> обавеза и </w:t>
      </w:r>
      <w:r w:rsidRPr="0038257C">
        <w:rPr>
          <w:sz w:val="22"/>
          <w:szCs w:val="22"/>
          <w:lang w:val="sr-Cyrl-CS"/>
        </w:rPr>
        <w:t>полагањем</w:t>
      </w:r>
      <w:r w:rsidRPr="0038257C">
        <w:rPr>
          <w:sz w:val="22"/>
          <w:szCs w:val="22"/>
        </w:rPr>
        <w:t xml:space="preserve"> испит</w:t>
      </w:r>
      <w:r w:rsidRPr="0038257C">
        <w:rPr>
          <w:sz w:val="22"/>
          <w:szCs w:val="22"/>
          <w:lang w:val="sr-Cyrl-CS"/>
        </w:rPr>
        <w:t>а.</w:t>
      </w:r>
    </w:p>
    <w:tbl>
      <w:tblPr>
        <w:tblStyle w:val="a7"/>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174220" w:rsidRPr="00560A26" w:rsidTr="00493BE0">
        <w:tc>
          <w:tcPr>
            <w:tcW w:w="9290" w:type="dxa"/>
            <w:shd w:val="clear" w:color="auto" w:fill="FFFFFF" w:themeFill="background1"/>
          </w:tcPr>
          <w:p w:rsidR="00174220" w:rsidRPr="00493BE0" w:rsidRDefault="00174220" w:rsidP="00174220">
            <w:pPr>
              <w:pStyle w:val="Default"/>
              <w:ind w:leftChars="0" w:left="0" w:firstLineChars="0" w:firstLine="0"/>
              <w:jc w:val="both"/>
              <w:rPr>
                <w:rFonts w:ascii="Times New Roman" w:hAnsi="Times New Roman"/>
                <w:sz w:val="22"/>
                <w:szCs w:val="22"/>
              </w:rPr>
            </w:pPr>
          </w:p>
          <w:p w:rsidR="00174220" w:rsidRPr="00493BE0" w:rsidRDefault="00174220" w:rsidP="00174220">
            <w:pPr>
              <w:pStyle w:val="Default"/>
              <w:ind w:left="0" w:hanging="2"/>
              <w:jc w:val="both"/>
              <w:rPr>
                <w:rFonts w:ascii="Times New Roman" w:hAnsi="Times New Roman"/>
                <w:sz w:val="22"/>
                <w:szCs w:val="22"/>
              </w:rPr>
            </w:pPr>
            <w:r w:rsidRPr="00493BE0">
              <w:rPr>
                <w:rFonts w:ascii="Times New Roman" w:hAnsi="Times New Roman"/>
                <w:sz w:val="22"/>
                <w:szCs w:val="22"/>
              </w:rPr>
              <w:t xml:space="preserve">Студентпохађанаставуу складу сапланом и програмоммастеракадемских студија. Oцењивањестуденатавршисенепрекиднимпраћењемрадастудената и наосновупоенастеченихизвршавањемпредиспитнихобавеза и полагањемиспита, а премаунапреддонетомраспореду. </w:t>
            </w:r>
          </w:p>
          <w:p w:rsidR="00174220" w:rsidRPr="00493BE0" w:rsidRDefault="00174220" w:rsidP="00174220">
            <w:pPr>
              <w:spacing w:after="60"/>
              <w:ind w:hanging="2"/>
              <w:jc w:val="both"/>
              <w:rPr>
                <w:sz w:val="22"/>
                <w:szCs w:val="22"/>
              </w:rPr>
            </w:pPr>
            <w:r w:rsidRPr="00493BE0">
              <w:rPr>
                <w:sz w:val="22"/>
                <w:szCs w:val="22"/>
              </w:rPr>
              <w:t xml:space="preserve">Tоком студирања сваки студент савлађује студијски програм полагањем испита. Сваки појединачни предмет у студијском програму носи одређени број ЕСПБ бодова, који студент стиче када са успехом положи испит. Број ЕСПБ бодова се утврђује на основу радног оптерећења студента у савлађивању одређеног предмета применом јединствене методологије високошколске установе за све предмете. Успешност студената у савлађивању одређеног предмета континуирано се прати током наставе и изражава се поенима. Максимални број поена који студент може да оствари на предмету је 100. Студент стиче поене на предмету кроз рад у настави, испуњавањем предиспитних обавеза и полагањем испита. Минималан број поена које студент може да стекне испуњавањем предиспитних обавеза током наставе је 30, а максимални 70. Сваки предмет из студијског програма има јасан и објављен начин стицања поена. Начин стицања поена током извођења наставе укључује број поена који студент стиче по основу сваке појединачне врсте активности током наставе или извршавањем предииспитне обавезе и полагањем испита. Укупан успех студента на предмету изражава се оценом од 5 (није положио) до 10 (одличан). Оцена студента је заснована на укупном броју поена које је студент стекао испуњавањем предиспитних обавеза и полагањем испита, а према квалитету стечених знања и вештина. </w:t>
            </w:r>
          </w:p>
          <w:p w:rsidR="00174220" w:rsidRPr="00493BE0" w:rsidRDefault="00174220" w:rsidP="00174220">
            <w:pPr>
              <w:pStyle w:val="Default"/>
              <w:ind w:left="0" w:hanging="2"/>
              <w:jc w:val="both"/>
              <w:rPr>
                <w:rFonts w:ascii="Times New Roman" w:hAnsi="Times New Roman"/>
                <w:sz w:val="22"/>
                <w:szCs w:val="22"/>
              </w:rPr>
            </w:pPr>
            <w:r w:rsidRPr="00493BE0">
              <w:rPr>
                <w:rFonts w:ascii="Times New Roman" w:hAnsi="Times New Roman"/>
                <w:sz w:val="22"/>
                <w:szCs w:val="22"/>
              </w:rPr>
              <w:t xml:space="preserve">Поодслушанојнаставистудентстичеправодапријавииспитиздатогпредмета. Пополагањуиспитапредметнинаставникуписујеоцену у индекс и записник о полагањуиспита, којиоверавасвојимпотписом и достављаСекретаријату Одељења за историју. </w:t>
            </w:r>
          </w:p>
          <w:p w:rsidR="00174220" w:rsidRPr="00493BE0" w:rsidRDefault="00174220" w:rsidP="00174220">
            <w:pPr>
              <w:ind w:hanging="2"/>
              <w:rPr>
                <w:sz w:val="22"/>
                <w:szCs w:val="22"/>
                <w:lang w:val="ru-RU"/>
              </w:rPr>
            </w:pPr>
            <w:r w:rsidRPr="00493BE0">
              <w:rPr>
                <w:sz w:val="22"/>
                <w:szCs w:val="22"/>
                <w:lang w:val="ru-RU"/>
              </w:rPr>
              <w:t>Студент завршава мастер академске студије израдом и одбраном завршног мастер рада.Студент предлаже Већу Одељења за историју тему завршног мастер рада и ментора, најкасније до краја првог семестра мастер студија. Одељење одобрава тему завршног мастер рада и одређује ментора из реда наставника Факултета најкасније 30 дана од дана подношења предлога студента. Право да преда и брани завршни мастер рад студент стиче када положи испите из свих предмета и обави и друге наставне обавезе утврђене студијским програмом. Студент је обавезан да завршни мастер рад преда најкасније до 30. септембра текуће школске године</w:t>
            </w:r>
            <w:r w:rsidRPr="00493BE0">
              <w:rPr>
                <w:sz w:val="22"/>
                <w:szCs w:val="22"/>
                <w:lang w:val="sr-Cyrl-CS"/>
              </w:rPr>
              <w:t>,</w:t>
            </w:r>
            <w:r w:rsidRPr="00493BE0">
              <w:rPr>
                <w:sz w:val="22"/>
                <w:szCs w:val="22"/>
                <w:lang w:val="ru-RU"/>
              </w:rPr>
              <w:t xml:space="preserve"> са одобрењем ментора и оценом обавеза студента (СИР) које су везане за израду завршног мастер рада.  Комисију за оцену и одбрану завршног мастер рада образује одељење. Комисија се састоји од три наставника Факултета. Комисија подноси одељењу извештај о завршном мастер </w:t>
            </w:r>
            <w:r w:rsidRPr="00493BE0">
              <w:rPr>
                <w:sz w:val="22"/>
                <w:szCs w:val="22"/>
                <w:lang w:val="ru-RU"/>
              </w:rPr>
              <w:lastRenderedPageBreak/>
              <w:t>раду у року од 30 дана од дана образовања. Завршни мастер рад који је одељење прихватило за одбрану, студент јавно брани најкасније у року од 30 дана од дана прихватања рада. На крају одбране завршног мастер рада комисија даје поене, коначну оцену и ЕСПБ бодове, које уписује у индекс и записник.</w:t>
            </w:r>
          </w:p>
          <w:p w:rsidR="00367DF5" w:rsidRPr="00493BE0" w:rsidRDefault="00367DF5" w:rsidP="00174220">
            <w:pPr>
              <w:ind w:hanging="2"/>
              <w:rPr>
                <w:sz w:val="22"/>
                <w:szCs w:val="22"/>
                <w:lang w:val="ru-RU"/>
              </w:rPr>
            </w:pPr>
          </w:p>
          <w:p w:rsidR="00367DF5" w:rsidRPr="00493BE0" w:rsidRDefault="00367DF5" w:rsidP="00174220">
            <w:pPr>
              <w:ind w:hanging="2"/>
              <w:rPr>
                <w:sz w:val="22"/>
                <w:szCs w:val="22"/>
              </w:rPr>
            </w:pPr>
            <w:r w:rsidRPr="00493BE0">
              <w:rPr>
                <w:sz w:val="22"/>
                <w:szCs w:val="22"/>
              </w:rPr>
              <w:t xml:space="preserve">ENGLISH: </w:t>
            </w:r>
          </w:p>
          <w:p w:rsidR="00376549" w:rsidRPr="00493BE0" w:rsidRDefault="00376549" w:rsidP="00174220">
            <w:pPr>
              <w:ind w:hanging="2"/>
              <w:rPr>
                <w:sz w:val="22"/>
                <w:szCs w:val="22"/>
              </w:rPr>
            </w:pPr>
          </w:p>
          <w:p w:rsidR="00376549" w:rsidRPr="00493BE0" w:rsidRDefault="00376549" w:rsidP="00376549">
            <w:pPr>
              <w:ind w:hanging="2"/>
              <w:rPr>
                <w:sz w:val="22"/>
                <w:szCs w:val="22"/>
              </w:rPr>
            </w:pPr>
            <w:r w:rsidRPr="00493BE0">
              <w:rPr>
                <w:sz w:val="22"/>
                <w:szCs w:val="22"/>
              </w:rPr>
              <w:t>The student attendsclasses in accordancewiththecurriculumofmaster'sacademicstudies. Student assessment is performedbycontinuous monitoring of student workand on thebasisofpointsobtainedbyperforming pre-examinationobligationsandtakingexams, andaccording to a pre-agreedschedule.</w:t>
            </w:r>
          </w:p>
          <w:p w:rsidR="00376549" w:rsidRPr="00493BE0" w:rsidRDefault="00376549" w:rsidP="00376549">
            <w:pPr>
              <w:ind w:hanging="2"/>
              <w:rPr>
                <w:sz w:val="22"/>
                <w:szCs w:val="22"/>
              </w:rPr>
            </w:pPr>
            <w:r w:rsidRPr="00493BE0">
              <w:rPr>
                <w:sz w:val="22"/>
                <w:szCs w:val="22"/>
              </w:rPr>
              <w:t>Duringtheirstudies, each student mastersthestudy program bytakinganexam. Eachindividualsubject in thestudy program carries a certainnumberof ECTS credits, whichthe student acquireswhen he successfullypassestheexam. Thenumberof ECTS credits is determined on thebasisofthestudent'sworkload in mastering a certainsubjectbyapplying a uniquemethodologyofthehighereducationinstitutionforallsubjects. Thesuccessofstudents in mastering a certainsubject is continuouslymonitoredduringclassesand is expressed in points. Themaximumnumberofpointsthat a student canachieve in thecourse is 100. The student earnspoints in thecoursethroughwork in theclassroom, byfulfilling pre-examobligationsandtakingexams. The minimum numberofpointsthat a student cangainbyfulfilling pre-examinationobligationsduringclasses is 30, andthemaximum is 70. Eachsubject from thestudy program has a clearandpublishedwayofgainingpoints. Themethodofgainingpointsduringthecourseincludesthenumberofpointsthatthe student earns on thebasisofeachindividualtypeofactivityduringtheclassorbyperformingthe pre-examinationobligationandtakingtheexam. Theoverallsuccessofthe student in thecourse is expressedby a grade from 5 (didnotpass) to 10 (excellent). Thestudent's grade is based on the total numberofpointsthatthe student hasgainedbyfulfilling pre-examobligationsandtakingexams, andaccording to thequalityofacquiredknowledgeandskills.</w:t>
            </w:r>
          </w:p>
          <w:p w:rsidR="00376549" w:rsidRPr="00493BE0" w:rsidRDefault="00376549" w:rsidP="00376549">
            <w:pPr>
              <w:ind w:hanging="2"/>
              <w:rPr>
                <w:sz w:val="22"/>
                <w:szCs w:val="22"/>
              </w:rPr>
            </w:pPr>
            <w:r w:rsidRPr="00493BE0">
              <w:rPr>
                <w:sz w:val="22"/>
                <w:szCs w:val="22"/>
              </w:rPr>
              <w:t>Afterattendingclasses, a student acquirestheright to registerforanexam in a givensubject. Aftertakingtheexam, thesubjectteacherentersthe grade in theindexandtheminutesoftheexam, which he certifieswithhis signature andsubmits to the Department ofHistory.</w:t>
            </w:r>
          </w:p>
          <w:p w:rsidR="00376549" w:rsidRPr="00493BE0" w:rsidRDefault="00376549" w:rsidP="00376549">
            <w:pPr>
              <w:ind w:hanging="2"/>
              <w:rPr>
                <w:sz w:val="22"/>
                <w:szCs w:val="22"/>
              </w:rPr>
            </w:pPr>
            <w:r w:rsidRPr="00493BE0">
              <w:rPr>
                <w:sz w:val="22"/>
                <w:szCs w:val="22"/>
              </w:rPr>
              <w:t>The student completesthemaster'sacademicstudiesbywritinganddefendingthefinalmaster'sthesis. The student proposes to theCouncilofthe Department ofHistorythetopicofthefinalmaster'sthesisand mentor, no laterthantheendofthefirstsemesterofthemaster'sstudy. The department approvesthetopicofthefinalmaster'sthesisandappoints a mentor from amongtheteachersoftheFaculty no laterthan 30 days from thedayofsubmittingthestudent'sproposal. The student acquirestheright to teachanddefendthefinalmaster'sthesiswhen he passestheexams in allsubjectsandperformsotherteachingobligationsdeterminedbythestudy program. The student is obliged to submitthefinalmaster'sthesis no laterthanSeptember 30 ofthecurrentschoolyear, withtheapprovalofthe mentor andtheassessmentofthestudent'sobligations (SIR) related to thepreparationofthefinalmaster'sthesis. Thecommissionforevaluationanddefenseofthefinalmaster'sthesis is formedbythe department. ThecommissionconsistsofthreeteachersoftheFaculty. Thecommissionsubmits a report on thefinalmaster'sthesis to the department within 30 days from thedayofeducation. Thefinalmaster'sthesisthatthe department hasacceptedfordefense, the student publiclydefends no laterthan 30 days from the date ofacceptanceofthepaper. At theendofthedefenseofthefinalmaster'sthesis, thecommissiongivespoints, thefinal grade and ECTS points, whichitenters in theindexandminutes</w:t>
            </w:r>
          </w:p>
          <w:p w:rsidR="00376549" w:rsidRPr="00493BE0" w:rsidRDefault="00376549" w:rsidP="00174220">
            <w:pPr>
              <w:ind w:hanging="2"/>
              <w:rPr>
                <w:sz w:val="22"/>
                <w:szCs w:val="22"/>
              </w:rPr>
            </w:pPr>
          </w:p>
        </w:tc>
      </w:tr>
      <w:tr w:rsidR="00174220" w:rsidRPr="00560A26">
        <w:trPr>
          <w:trHeight w:val="1280"/>
        </w:trPr>
        <w:tc>
          <w:tcPr>
            <w:tcW w:w="9290" w:type="dxa"/>
            <w:shd w:val="clear" w:color="auto" w:fill="F2F2F2"/>
          </w:tcPr>
          <w:p w:rsidR="00174220" w:rsidRPr="00560A26" w:rsidRDefault="00174220" w:rsidP="00174220">
            <w:pPr>
              <w:pBdr>
                <w:bottom w:val="single" w:sz="6" w:space="1" w:color="000000"/>
              </w:pBdr>
              <w:ind w:hanging="2"/>
              <w:rPr>
                <w:sz w:val="22"/>
                <w:szCs w:val="22"/>
              </w:rPr>
            </w:pPr>
            <w:r w:rsidRPr="00560A26">
              <w:rPr>
                <w:b/>
                <w:sz w:val="22"/>
                <w:szCs w:val="22"/>
              </w:rPr>
              <w:lastRenderedPageBreak/>
              <w:t xml:space="preserve">Табеле и Прилози за стандард 8: </w:t>
            </w:r>
          </w:p>
          <w:p w:rsidR="00174220" w:rsidRPr="00A16731" w:rsidRDefault="00174220" w:rsidP="00174220">
            <w:pPr>
              <w:ind w:hanging="2"/>
              <w:rPr>
                <w:sz w:val="22"/>
                <w:szCs w:val="22"/>
              </w:rPr>
            </w:pPr>
            <w:bookmarkStart w:id="28" w:name="_heading=h.49x2ik5" w:colFirst="0" w:colLast="0"/>
            <w:bookmarkEnd w:id="28"/>
            <w:r w:rsidRPr="00A16731">
              <w:rPr>
                <w:b/>
                <w:sz w:val="22"/>
                <w:szCs w:val="22"/>
              </w:rPr>
              <w:t>Табела 8.1.</w:t>
            </w:r>
            <w:hyperlink r:id="rId38" w:history="1">
              <w:r w:rsidRPr="00A16731">
                <w:rPr>
                  <w:rStyle w:val="Hyperlink"/>
                  <w:sz w:val="22"/>
                  <w:szCs w:val="22"/>
                </w:rPr>
                <w:t>Збирна листа поена по предметима које студент стиче кроз рад у настави и полагањем предиспитних обавеза као и на испиту.</w:t>
              </w:r>
            </w:hyperlink>
          </w:p>
          <w:p w:rsidR="00174220" w:rsidRPr="00A16731" w:rsidRDefault="00174220" w:rsidP="00174220">
            <w:pPr>
              <w:pBdr>
                <w:bottom w:val="single" w:sz="6" w:space="1" w:color="000000"/>
              </w:pBdr>
              <w:ind w:hanging="2"/>
              <w:rPr>
                <w:sz w:val="22"/>
                <w:szCs w:val="22"/>
              </w:rPr>
            </w:pPr>
            <w:bookmarkStart w:id="29" w:name="_heading=h.2p2csry" w:colFirst="0" w:colLast="0"/>
            <w:bookmarkEnd w:id="29"/>
            <w:r w:rsidRPr="00A16731">
              <w:rPr>
                <w:b/>
                <w:sz w:val="22"/>
                <w:szCs w:val="22"/>
              </w:rPr>
              <w:t>Табела 8.2.</w:t>
            </w:r>
            <w:hyperlink r:id="rId39" w:history="1">
              <w:r w:rsidRPr="00A16731">
                <w:rPr>
                  <w:rStyle w:val="Hyperlink"/>
                  <w:sz w:val="22"/>
                  <w:szCs w:val="22"/>
                </w:rPr>
                <w:t>Статистички подаци о напредовању студената на студијском програму</w:t>
              </w:r>
            </w:hyperlink>
            <w:r w:rsidRPr="00A16731">
              <w:rPr>
                <w:sz w:val="22"/>
                <w:szCs w:val="22"/>
              </w:rPr>
              <w:t>.</w:t>
            </w:r>
          </w:p>
          <w:p w:rsidR="00174220" w:rsidRPr="00560A26" w:rsidRDefault="00174220" w:rsidP="00174220">
            <w:pPr>
              <w:ind w:hanging="2"/>
              <w:rPr>
                <w:sz w:val="22"/>
                <w:szCs w:val="22"/>
              </w:rPr>
            </w:pPr>
            <w:bookmarkStart w:id="30" w:name="_heading=h.147n2zr" w:colFirst="0" w:colLast="0"/>
            <w:bookmarkEnd w:id="30"/>
            <w:r w:rsidRPr="00A16731">
              <w:rPr>
                <w:b/>
                <w:sz w:val="22"/>
                <w:szCs w:val="22"/>
              </w:rPr>
              <w:t xml:space="preserve">Прилог 8.2.  </w:t>
            </w:r>
            <w:hyperlink r:id="rId40" w:history="1">
              <w:r w:rsidRPr="00991E38">
                <w:rPr>
                  <w:rStyle w:val="Hyperlink"/>
                  <w:sz w:val="22"/>
                  <w:szCs w:val="22"/>
                </w:rPr>
                <w:t xml:space="preserve">Књига предмета - (у документацији  и на сајту </w:t>
              </w:r>
              <w:sdt>
                <w:sdtPr>
                  <w:rPr>
                    <w:rStyle w:val="Hyperlink"/>
                  </w:rPr>
                  <w:tag w:val="goog_rdk_8"/>
                  <w:id w:val="1001938684"/>
                </w:sdtPr>
                <w:sdtContent/>
              </w:sdt>
              <w:r w:rsidRPr="00991E38">
                <w:rPr>
                  <w:rStyle w:val="Hyperlink"/>
                  <w:sz w:val="22"/>
                  <w:szCs w:val="22"/>
                </w:rPr>
                <w:t>институције).</w:t>
              </w:r>
            </w:hyperlink>
          </w:p>
        </w:tc>
      </w:tr>
    </w:tbl>
    <w:p w:rsidR="00600D31" w:rsidRPr="00560A26" w:rsidRDefault="00600D31" w:rsidP="00560A26">
      <w:pPr>
        <w:ind w:hanging="2"/>
        <w:rPr>
          <w:sz w:val="22"/>
          <w:szCs w:val="22"/>
        </w:rPr>
      </w:pPr>
    </w:p>
    <w:p w:rsidR="00991E38" w:rsidRDefault="00991E38"/>
    <w:p w:rsidR="00600D31" w:rsidRPr="00560A26" w:rsidRDefault="00453274" w:rsidP="00560A26">
      <w:pPr>
        <w:ind w:hanging="2"/>
        <w:jc w:val="center"/>
        <w:rPr>
          <w:sz w:val="22"/>
          <w:szCs w:val="22"/>
        </w:rPr>
      </w:pPr>
      <w:hyperlink w:anchor="bookmark=id.30j0zll">
        <w:r w:rsidR="00560A26" w:rsidRPr="00560A26">
          <w:rPr>
            <w:color w:val="0000FF"/>
            <w:sz w:val="22"/>
            <w:szCs w:val="22"/>
            <w:u w:val="single"/>
          </w:rPr>
          <w:t>Стандарди</w:t>
        </w:r>
      </w:hyperlink>
    </w:p>
    <w:p w:rsidR="00600D31" w:rsidRPr="00560A26" w:rsidRDefault="00600D31" w:rsidP="00560A26">
      <w:pPr>
        <w:ind w:hanging="2"/>
        <w:rPr>
          <w:sz w:val="22"/>
          <w:szCs w:val="22"/>
        </w:rPr>
      </w:pPr>
      <w:bookmarkStart w:id="31" w:name="bookmark=id.3o7alnk" w:colFirst="0" w:colLast="0"/>
      <w:bookmarkEnd w:id="31"/>
    </w:p>
    <w:tbl>
      <w:tblPr>
        <w:tblStyle w:val="a8"/>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600D31" w:rsidRPr="00560A26">
        <w:tc>
          <w:tcPr>
            <w:tcW w:w="9290" w:type="dxa"/>
            <w:shd w:val="clear" w:color="auto" w:fill="F2F2F2"/>
          </w:tcPr>
          <w:p w:rsidR="00600D31" w:rsidRPr="00560A26" w:rsidRDefault="00560A26" w:rsidP="00560A26">
            <w:pPr>
              <w:ind w:hanging="2"/>
              <w:rPr>
                <w:sz w:val="22"/>
                <w:szCs w:val="22"/>
              </w:rPr>
            </w:pPr>
            <w:r w:rsidRPr="00560A26">
              <w:rPr>
                <w:b/>
                <w:sz w:val="22"/>
                <w:szCs w:val="22"/>
              </w:rPr>
              <w:t>Стандард 9. Наставно особље</w:t>
            </w:r>
          </w:p>
          <w:p w:rsidR="00600D31" w:rsidRPr="00560A26" w:rsidRDefault="00560A26" w:rsidP="00560A26">
            <w:pPr>
              <w:ind w:hanging="2"/>
              <w:rPr>
                <w:sz w:val="22"/>
                <w:szCs w:val="22"/>
              </w:rPr>
            </w:pPr>
            <w:r w:rsidRPr="00560A26">
              <w:rPr>
                <w:sz w:val="22"/>
                <w:szCs w:val="22"/>
              </w:rPr>
              <w:t xml:space="preserve">За реализацију студијског програма обезбеђено је наставно особље са потребним научним, уметничким и стручним  квалификацијама. </w:t>
            </w:r>
          </w:p>
        </w:tc>
      </w:tr>
      <w:tr w:rsidR="00600D31" w:rsidRPr="00560A26">
        <w:tc>
          <w:tcPr>
            <w:tcW w:w="9290" w:type="dxa"/>
            <w:tcBorders>
              <w:bottom w:val="single" w:sz="12" w:space="0" w:color="000000"/>
            </w:tcBorders>
          </w:tcPr>
          <w:p w:rsidR="00600D31" w:rsidRPr="00367DF5" w:rsidRDefault="00600D31" w:rsidP="00560A26">
            <w:pPr>
              <w:ind w:hanging="2"/>
              <w:rPr>
                <w:sz w:val="22"/>
                <w:szCs w:val="22"/>
              </w:rPr>
            </w:pPr>
          </w:p>
          <w:p w:rsidR="005A2A43" w:rsidRPr="00367DF5" w:rsidRDefault="005A2A43" w:rsidP="005A2A43">
            <w:pPr>
              <w:ind w:hanging="2"/>
              <w:jc w:val="both"/>
              <w:rPr>
                <w:sz w:val="22"/>
                <w:szCs w:val="22"/>
                <w:lang w:val="ru-RU"/>
              </w:rPr>
            </w:pPr>
            <w:r w:rsidRPr="00367DF5">
              <w:rPr>
                <w:sz w:val="22"/>
                <w:szCs w:val="22"/>
                <w:lang w:val="sr-Cyrl-CS"/>
              </w:rPr>
              <w:t>С</w:t>
            </w:r>
            <w:r w:rsidRPr="00367DF5">
              <w:rPr>
                <w:sz w:val="22"/>
                <w:szCs w:val="22"/>
                <w:lang w:val="ru-RU"/>
              </w:rPr>
              <w:t>тудијски програм реализују компетентни наставници са пуним радним временом на Универзитету у Београду. Осим наставника који су бирани у звања у области историјских наука, у реализацији програма учествују и наставници из сродних научних области са Филозофског факултета, али и наставници других факултета Универзитета у Београду, као што су Архитектонски факултет, Филолошки факултет, као и један научни</w:t>
            </w:r>
            <w:r w:rsidRPr="00367DF5">
              <w:rPr>
                <w:sz w:val="22"/>
                <w:szCs w:val="22"/>
              </w:rPr>
              <w:t xml:space="preserve"> сарадник</w:t>
            </w:r>
            <w:r w:rsidRPr="00367DF5">
              <w:rPr>
                <w:sz w:val="22"/>
                <w:szCs w:val="22"/>
                <w:lang w:val="ru-RU"/>
              </w:rPr>
              <w:t xml:space="preserve"> Института за педагошка истраживања.</w:t>
            </w:r>
          </w:p>
          <w:p w:rsidR="005A2A43" w:rsidRPr="00367DF5" w:rsidRDefault="005A2A43" w:rsidP="005A2A43">
            <w:pPr>
              <w:ind w:hanging="2"/>
              <w:jc w:val="both"/>
              <w:rPr>
                <w:sz w:val="22"/>
                <w:szCs w:val="22"/>
                <w:lang w:val="ru-RU"/>
              </w:rPr>
            </w:pPr>
            <w:r w:rsidRPr="00367DF5">
              <w:rPr>
                <w:sz w:val="22"/>
                <w:szCs w:val="22"/>
                <w:lang w:val="ru-RU"/>
              </w:rPr>
              <w:t xml:space="preserve">Наставници који реализују програм испуњавају услове предвиђене законом за избор у одговарајућа звања. Компетентност наставника утврђена је на основу објављених научних монографија и уџбеника, научних радова објављених у међународним и домаћим часописима и зборницима, са рецензијама и радова саопштених на научним скуповима, на основу учешћа у реализацији научно - истраживачких пројеката, менторства у изради докторских дисертација и магистарских теза, учешћа у комисијама за оцену и одбрану докторских дисертација и магистарских теза, као и на основу остварене сарадње са наставницима других високошколских установа у земљи и иностранству и укупног доприноса академској заједници. </w:t>
            </w:r>
          </w:p>
          <w:p w:rsidR="00600D31" w:rsidRPr="00367DF5" w:rsidRDefault="00600D31" w:rsidP="00560A26">
            <w:pPr>
              <w:ind w:hanging="2"/>
              <w:jc w:val="both"/>
              <w:rPr>
                <w:sz w:val="22"/>
                <w:szCs w:val="22"/>
              </w:rPr>
            </w:pPr>
          </w:p>
          <w:p w:rsidR="005A2A43" w:rsidRPr="00367DF5" w:rsidRDefault="005A2A43" w:rsidP="00560A26">
            <w:pPr>
              <w:ind w:hanging="2"/>
              <w:jc w:val="both"/>
              <w:rPr>
                <w:sz w:val="22"/>
                <w:szCs w:val="22"/>
              </w:rPr>
            </w:pPr>
            <w:r w:rsidRPr="00367DF5">
              <w:rPr>
                <w:sz w:val="22"/>
                <w:szCs w:val="22"/>
              </w:rPr>
              <w:t>ENGLISH:</w:t>
            </w:r>
          </w:p>
          <w:p w:rsidR="005A2A43" w:rsidRPr="00367DF5" w:rsidRDefault="005A2A43" w:rsidP="005A2A43">
            <w:pPr>
              <w:ind w:hanging="2"/>
              <w:jc w:val="both"/>
              <w:rPr>
                <w:sz w:val="22"/>
                <w:szCs w:val="22"/>
              </w:rPr>
            </w:pPr>
            <w:r w:rsidRPr="00367DF5">
              <w:rPr>
                <w:sz w:val="22"/>
                <w:szCs w:val="22"/>
              </w:rPr>
              <w:t>The study program is realized by competent teachers employed by Belgrade University. Beside teachers holding posts at History department, other Faculty of Philosophy teachers from allied areas are involved, but also teachers from other faculties of Belgrade University, like Faculty of Architecture, Faculty of Philology, as well as one research associate from Institute for Educational Research.</w:t>
            </w:r>
          </w:p>
          <w:p w:rsidR="005A2A43" w:rsidRPr="00367DF5" w:rsidRDefault="005A2A43" w:rsidP="005A2A43">
            <w:pPr>
              <w:ind w:hanging="2"/>
              <w:jc w:val="both"/>
              <w:rPr>
                <w:sz w:val="22"/>
                <w:szCs w:val="22"/>
              </w:rPr>
            </w:pPr>
            <w:r w:rsidRPr="00367DF5">
              <w:rPr>
                <w:sz w:val="22"/>
                <w:szCs w:val="22"/>
              </w:rPr>
              <w:t xml:space="preserve">Teachers realizing the program meet law-defined criteria to hold their posts. Competence of teachers is proved by published scientific monographies and textbooks, scientific papers published in both international and domestic magazines and proceedings, by reviews and papers presented at international congresses, by their contribution to scientific research projects, mentoring doctoral and magisterial theses, by cooperation with other university teachers in the country and abroad, and by their contribution to academic community. </w:t>
            </w:r>
          </w:p>
          <w:p w:rsidR="005A2A43" w:rsidRPr="00367DF5" w:rsidRDefault="005A2A43" w:rsidP="00560A26">
            <w:pPr>
              <w:ind w:hanging="2"/>
              <w:jc w:val="both"/>
              <w:rPr>
                <w:sz w:val="22"/>
                <w:szCs w:val="22"/>
              </w:rPr>
            </w:pPr>
          </w:p>
        </w:tc>
      </w:tr>
      <w:tr w:rsidR="00600D31" w:rsidRPr="00560A26" w:rsidTr="00DA548A">
        <w:trPr>
          <w:trHeight w:val="951"/>
        </w:trPr>
        <w:tc>
          <w:tcPr>
            <w:tcW w:w="9290" w:type="dxa"/>
            <w:shd w:val="clear" w:color="auto" w:fill="F2F2F2"/>
          </w:tcPr>
          <w:p w:rsidR="00600D31" w:rsidRPr="00560A26" w:rsidRDefault="00560A26" w:rsidP="00560A26">
            <w:pPr>
              <w:pBdr>
                <w:bottom w:val="single" w:sz="6" w:space="1" w:color="000000"/>
              </w:pBdr>
              <w:ind w:hanging="2"/>
              <w:jc w:val="both"/>
              <w:rPr>
                <w:sz w:val="22"/>
                <w:szCs w:val="22"/>
              </w:rPr>
            </w:pPr>
            <w:r w:rsidRPr="00560A26">
              <w:rPr>
                <w:b/>
                <w:sz w:val="22"/>
                <w:szCs w:val="22"/>
              </w:rPr>
              <w:t>Табеле и Прилози за стандард 9:</w:t>
            </w:r>
          </w:p>
          <w:bookmarkStart w:id="32" w:name="_heading=h.23ckvvd" w:colFirst="0" w:colLast="0"/>
          <w:bookmarkEnd w:id="32"/>
          <w:p w:rsidR="00600D31" w:rsidRPr="004C6A8C" w:rsidRDefault="00453274" w:rsidP="00560A26">
            <w:pPr>
              <w:ind w:hanging="2"/>
              <w:rPr>
                <w:sz w:val="22"/>
                <w:szCs w:val="22"/>
                <w:highlight w:val="green"/>
              </w:rPr>
            </w:pPr>
            <w:r w:rsidRPr="004C6A8C">
              <w:rPr>
                <w:b/>
                <w:sz w:val="22"/>
                <w:szCs w:val="22"/>
                <w:highlight w:val="green"/>
              </w:rPr>
              <w:fldChar w:fldCharType="begin"/>
            </w:r>
            <w:r w:rsidR="000173F9">
              <w:rPr>
                <w:b/>
                <w:sz w:val="22"/>
                <w:szCs w:val="22"/>
                <w:highlight w:val="green"/>
              </w:rPr>
              <w:instrText>HYPERLINK "file:///Users/hari/Downloads/Tabele/Tabela 9.0.pdf"</w:instrText>
            </w:r>
            <w:r w:rsidRPr="004C6A8C">
              <w:rPr>
                <w:b/>
                <w:sz w:val="22"/>
                <w:szCs w:val="22"/>
                <w:highlight w:val="green"/>
              </w:rPr>
              <w:fldChar w:fldCharType="separate"/>
            </w:r>
            <w:r w:rsidR="00560A26" w:rsidRPr="004C6A8C">
              <w:rPr>
                <w:rStyle w:val="Hyperlink"/>
                <w:b/>
                <w:sz w:val="22"/>
                <w:szCs w:val="22"/>
              </w:rPr>
              <w:t>Табела 9. 0</w:t>
            </w:r>
            <w:r w:rsidR="00560A26" w:rsidRPr="004C6A8C">
              <w:rPr>
                <w:rStyle w:val="Hyperlink"/>
                <w:sz w:val="22"/>
                <w:szCs w:val="22"/>
              </w:rPr>
              <w:t>. Укупни подаци о наставном особљу у установи  (листа се формира приликом уноса података у електронски формулар, установа је обавезна да у ову табелу унесе све податке који се траже).</w:t>
            </w:r>
            <w:r w:rsidRPr="004C6A8C">
              <w:rPr>
                <w:b/>
                <w:sz w:val="22"/>
                <w:szCs w:val="22"/>
                <w:highlight w:val="green"/>
              </w:rPr>
              <w:fldChar w:fldCharType="end"/>
            </w:r>
          </w:p>
          <w:p w:rsidR="00600D31" w:rsidRPr="00DA548A" w:rsidRDefault="00560A26" w:rsidP="00560A26">
            <w:pPr>
              <w:ind w:hanging="2"/>
              <w:jc w:val="both"/>
              <w:rPr>
                <w:sz w:val="22"/>
                <w:szCs w:val="22"/>
              </w:rPr>
            </w:pPr>
            <w:bookmarkStart w:id="33" w:name="_heading=h.ihv636" w:colFirst="0" w:colLast="0"/>
            <w:bookmarkEnd w:id="33"/>
            <w:r w:rsidRPr="00934537">
              <w:rPr>
                <w:b/>
                <w:sz w:val="22"/>
                <w:szCs w:val="22"/>
              </w:rPr>
              <w:t>Табела 9.1.</w:t>
            </w:r>
            <w:hyperlink r:id="rId41" w:history="1">
              <w:r w:rsidRPr="004C6A8C">
                <w:rPr>
                  <w:rStyle w:val="Hyperlink"/>
                  <w:sz w:val="22"/>
                  <w:szCs w:val="22"/>
                </w:rPr>
                <w:t xml:space="preserve">Научне, уметничке и стручне квалификације наставника и задужења у </w:t>
              </w:r>
              <w:sdt>
                <w:sdtPr>
                  <w:rPr>
                    <w:rStyle w:val="Hyperlink"/>
                  </w:rPr>
                  <w:tag w:val="goog_rdk_9"/>
                  <w:id w:val="1229348636"/>
                </w:sdtPr>
                <w:sdtContent/>
              </w:sdt>
              <w:r w:rsidRPr="004C6A8C">
                <w:rPr>
                  <w:rStyle w:val="Hyperlink"/>
                  <w:sz w:val="22"/>
                  <w:szCs w:val="22"/>
                </w:rPr>
                <w:t>настави</w:t>
              </w:r>
            </w:hyperlink>
          </w:p>
          <w:p w:rsidR="00600D31" w:rsidRPr="00DA548A" w:rsidRDefault="00560A26" w:rsidP="00560A26">
            <w:pPr>
              <w:ind w:hanging="2"/>
              <w:jc w:val="both"/>
              <w:rPr>
                <w:sz w:val="22"/>
                <w:szCs w:val="22"/>
              </w:rPr>
            </w:pPr>
            <w:r w:rsidRPr="00DA548A">
              <w:rPr>
                <w:b/>
                <w:sz w:val="22"/>
                <w:szCs w:val="22"/>
              </w:rPr>
              <w:t xml:space="preserve">Табела 9.1.а. </w:t>
            </w:r>
            <w:hyperlink r:id="rId42" w:history="1">
              <w:r w:rsidRPr="00DA548A">
                <w:rPr>
                  <w:rStyle w:val="Hyperlink"/>
                  <w:sz w:val="22"/>
                  <w:szCs w:val="22"/>
                </w:rPr>
                <w:t xml:space="preserve">Kњига наставника - студијски програм Образовање наставника предметне </w:t>
              </w:r>
              <w:sdt>
                <w:sdtPr>
                  <w:rPr>
                    <w:rStyle w:val="Hyperlink"/>
                  </w:rPr>
                  <w:tag w:val="goog_rdk_10"/>
                  <w:id w:val="156812711"/>
                </w:sdtPr>
                <w:sdtContent/>
              </w:sdt>
              <w:r w:rsidRPr="00DA548A">
                <w:rPr>
                  <w:rStyle w:val="Hyperlink"/>
                  <w:sz w:val="22"/>
                  <w:szCs w:val="22"/>
                </w:rPr>
                <w:t>наставе</w:t>
              </w:r>
            </w:hyperlink>
          </w:p>
          <w:p w:rsidR="00600D31" w:rsidRPr="00560A26" w:rsidRDefault="00560A26" w:rsidP="00560A26">
            <w:pPr>
              <w:ind w:hanging="2"/>
              <w:jc w:val="both"/>
            </w:pPr>
            <w:bookmarkStart w:id="34" w:name="_heading=h.32hioqz" w:colFirst="0" w:colLast="0"/>
            <w:bookmarkEnd w:id="34"/>
            <w:r w:rsidRPr="00DA548A">
              <w:rPr>
                <w:b/>
                <w:sz w:val="22"/>
                <w:szCs w:val="22"/>
              </w:rPr>
              <w:t>Табела 9.2.</w:t>
            </w:r>
            <w:hyperlink r:id="rId43" w:history="1">
              <w:r w:rsidRPr="00DA548A">
                <w:rPr>
                  <w:rStyle w:val="Hyperlink"/>
                  <w:sz w:val="22"/>
                  <w:szCs w:val="22"/>
                </w:rPr>
                <w:t xml:space="preserve">Листа ангажованих наставника са пуним радним временом на </w:t>
              </w:r>
              <w:r w:rsidRPr="00DA548A">
                <w:rPr>
                  <w:rStyle w:val="Hyperlink"/>
                </w:rPr>
                <w:t>студијском програму/свим програмима/друга ВУ</w:t>
              </w:r>
            </w:hyperlink>
            <w:r w:rsidRPr="00DA548A">
              <w:t>.</w:t>
            </w:r>
          </w:p>
          <w:p w:rsidR="00600D31" w:rsidRPr="00560A26" w:rsidRDefault="00560A26" w:rsidP="00560A26">
            <w:pPr>
              <w:ind w:hanging="2"/>
              <w:jc w:val="both"/>
              <w:rPr>
                <w:color w:val="999999"/>
                <w:sz w:val="22"/>
                <w:szCs w:val="22"/>
              </w:rPr>
            </w:pPr>
            <w:bookmarkStart w:id="35" w:name="_heading=h.1hmsyys" w:colFirst="0" w:colLast="0"/>
            <w:bookmarkEnd w:id="35"/>
            <w:r w:rsidRPr="00560A26">
              <w:rPr>
                <w:b/>
                <w:color w:val="999999"/>
                <w:sz w:val="22"/>
                <w:szCs w:val="22"/>
              </w:rPr>
              <w:t>Табела 9.3.</w:t>
            </w:r>
            <w:r w:rsidRPr="00560A26">
              <w:rPr>
                <w:color w:val="999999"/>
                <w:sz w:val="22"/>
                <w:szCs w:val="22"/>
              </w:rPr>
              <w:t xml:space="preserve"> Листа наставника ангажованих са непуним радним временом на </w:t>
            </w:r>
            <w:r w:rsidRPr="00560A26">
              <w:rPr>
                <w:color w:val="999999"/>
              </w:rPr>
              <w:t xml:space="preserve">студијском програму/свим програмима/друга ВУ. </w:t>
            </w:r>
            <w:r w:rsidRPr="00DA548A">
              <w:rPr>
                <w:color w:val="FF0000"/>
              </w:rPr>
              <w:t xml:space="preserve">- </w:t>
            </w:r>
            <w:r w:rsidRPr="00DA548A">
              <w:rPr>
                <w:b/>
                <w:color w:val="FF0000"/>
                <w:sz w:val="22"/>
                <w:szCs w:val="22"/>
              </w:rPr>
              <w:t>на програму нису ангажовани наставници са непуним радним временом</w:t>
            </w:r>
          </w:p>
          <w:p w:rsidR="00600D31" w:rsidRPr="00560A26" w:rsidRDefault="00560A26" w:rsidP="00560A26">
            <w:pPr>
              <w:ind w:hanging="2"/>
              <w:jc w:val="both"/>
              <w:rPr>
                <w:sz w:val="22"/>
                <w:szCs w:val="22"/>
              </w:rPr>
            </w:pPr>
            <w:bookmarkStart w:id="36" w:name="_heading=h.41mghml" w:colFirst="0" w:colLast="0"/>
            <w:bookmarkEnd w:id="36"/>
            <w:r w:rsidRPr="00DA548A">
              <w:rPr>
                <w:b/>
                <w:sz w:val="22"/>
                <w:szCs w:val="22"/>
              </w:rPr>
              <w:t>Табела 9.4.</w:t>
            </w:r>
            <w:hyperlink r:id="rId44" w:history="1">
              <w:r w:rsidRPr="00DA548A">
                <w:rPr>
                  <w:rStyle w:val="Hyperlink"/>
                  <w:sz w:val="22"/>
                  <w:szCs w:val="22"/>
                </w:rPr>
                <w:t xml:space="preserve">Листа осталих ангажованих наставника  - допунски рад  на </w:t>
              </w:r>
              <w:r w:rsidRPr="00DA548A">
                <w:rPr>
                  <w:rStyle w:val="Hyperlink"/>
                </w:rPr>
                <w:t xml:space="preserve">студијском програму/свим програмима/друга </w:t>
              </w:r>
              <w:sdt>
                <w:sdtPr>
                  <w:rPr>
                    <w:rStyle w:val="Hyperlink"/>
                  </w:rPr>
                  <w:tag w:val="goog_rdk_11"/>
                  <w:id w:val="5339224"/>
                </w:sdtPr>
                <w:sdtContent/>
              </w:sdt>
              <w:r w:rsidRPr="00DA548A">
                <w:rPr>
                  <w:rStyle w:val="Hyperlink"/>
                </w:rPr>
                <w:t>ВУ</w:t>
              </w:r>
            </w:hyperlink>
            <w:r w:rsidRPr="00DA548A">
              <w:t>.</w:t>
            </w:r>
          </w:p>
          <w:p w:rsidR="00600D31" w:rsidRPr="00560A26" w:rsidRDefault="00560A26" w:rsidP="00560A26">
            <w:pPr>
              <w:ind w:hanging="2"/>
              <w:jc w:val="both"/>
              <w:rPr>
                <w:color w:val="999999"/>
                <w:sz w:val="22"/>
                <w:szCs w:val="22"/>
              </w:rPr>
            </w:pPr>
            <w:bookmarkStart w:id="37" w:name="_heading=h.2grqrue" w:colFirst="0" w:colLast="0"/>
            <w:bookmarkEnd w:id="37"/>
            <w:r w:rsidRPr="00560A26">
              <w:rPr>
                <w:b/>
                <w:color w:val="999999"/>
                <w:sz w:val="22"/>
                <w:szCs w:val="22"/>
              </w:rPr>
              <w:t xml:space="preserve">Табела 9.5. </w:t>
            </w:r>
            <w:r w:rsidRPr="00560A26">
              <w:rPr>
                <w:color w:val="999999"/>
                <w:sz w:val="22"/>
                <w:szCs w:val="22"/>
              </w:rPr>
              <w:t xml:space="preserve"> Листа сарадника ангажованих са пуним радним временом на </w:t>
            </w:r>
            <w:r w:rsidRPr="00560A26">
              <w:rPr>
                <w:color w:val="999999"/>
              </w:rPr>
              <w:t xml:space="preserve">студијском програму/свим програмима/друга ВУ. </w:t>
            </w:r>
            <w:r w:rsidRPr="00DA548A">
              <w:rPr>
                <w:color w:val="FF0000"/>
              </w:rPr>
              <w:t xml:space="preserve">- </w:t>
            </w:r>
            <w:r w:rsidRPr="00DA548A">
              <w:rPr>
                <w:b/>
                <w:color w:val="FF0000"/>
                <w:sz w:val="22"/>
                <w:szCs w:val="22"/>
              </w:rPr>
              <w:t xml:space="preserve">на програму нису ангажовани сарадници </w:t>
            </w:r>
          </w:p>
          <w:p w:rsidR="00600D31" w:rsidRPr="00560A26" w:rsidRDefault="00560A26" w:rsidP="00560A26">
            <w:pPr>
              <w:ind w:hanging="2"/>
              <w:jc w:val="both"/>
              <w:rPr>
                <w:color w:val="999999"/>
                <w:sz w:val="22"/>
                <w:szCs w:val="22"/>
              </w:rPr>
            </w:pPr>
            <w:bookmarkStart w:id="38" w:name="_heading=h.vx1227" w:colFirst="0" w:colLast="0"/>
            <w:bookmarkEnd w:id="38"/>
            <w:r w:rsidRPr="00560A26">
              <w:rPr>
                <w:b/>
                <w:color w:val="999999"/>
                <w:sz w:val="22"/>
                <w:szCs w:val="22"/>
              </w:rPr>
              <w:t xml:space="preserve">Табела 9.6. </w:t>
            </w:r>
            <w:r w:rsidRPr="00560A26">
              <w:rPr>
                <w:color w:val="999999"/>
                <w:sz w:val="22"/>
                <w:szCs w:val="22"/>
              </w:rPr>
              <w:t xml:space="preserve"> Листа сарадника ангажованих са непуним радним временом на </w:t>
            </w:r>
            <w:r w:rsidRPr="00560A26">
              <w:rPr>
                <w:color w:val="999999"/>
              </w:rPr>
              <w:t xml:space="preserve">студијском програму/свим програмима/друга ВУ. </w:t>
            </w:r>
            <w:r w:rsidRPr="00DA548A">
              <w:rPr>
                <w:color w:val="FF0000"/>
              </w:rPr>
              <w:t xml:space="preserve">- </w:t>
            </w:r>
            <w:r w:rsidRPr="00DA548A">
              <w:rPr>
                <w:b/>
                <w:color w:val="FF0000"/>
                <w:sz w:val="22"/>
                <w:szCs w:val="22"/>
              </w:rPr>
              <w:t xml:space="preserve">на програму нису ангажовани сарадници </w:t>
            </w:r>
          </w:p>
          <w:p w:rsidR="00600D31" w:rsidRPr="0091658D" w:rsidRDefault="00560A26" w:rsidP="00560A26">
            <w:pPr>
              <w:ind w:hanging="2"/>
              <w:jc w:val="both"/>
              <w:rPr>
                <w:sz w:val="22"/>
                <w:szCs w:val="22"/>
              </w:rPr>
            </w:pPr>
            <w:bookmarkStart w:id="39" w:name="_heading=h.3fwokq0" w:colFirst="0" w:colLast="0"/>
            <w:bookmarkEnd w:id="39"/>
            <w:r w:rsidRPr="0091658D">
              <w:rPr>
                <w:b/>
                <w:sz w:val="22"/>
                <w:szCs w:val="22"/>
              </w:rPr>
              <w:t>Табела 9.7.</w:t>
            </w:r>
            <w:r w:rsidRPr="0091658D">
              <w:rPr>
                <w:sz w:val="22"/>
                <w:szCs w:val="22"/>
              </w:rPr>
              <w:t xml:space="preserve"> Листа осталих ангажованих сарадника - допунски рад на </w:t>
            </w:r>
            <w:r w:rsidRPr="0091658D">
              <w:t xml:space="preserve">студијском програму/свим програмима/друга ВУ. </w:t>
            </w:r>
          </w:p>
          <w:p w:rsidR="00600D31" w:rsidRPr="00DA548A" w:rsidRDefault="00560A26" w:rsidP="00560A26">
            <w:pPr>
              <w:pBdr>
                <w:bottom w:val="single" w:sz="6" w:space="1" w:color="000000"/>
              </w:pBdr>
              <w:tabs>
                <w:tab w:val="left" w:pos="567"/>
              </w:tabs>
              <w:ind w:hanging="2"/>
              <w:jc w:val="both"/>
              <w:rPr>
                <w:sz w:val="22"/>
                <w:szCs w:val="22"/>
              </w:rPr>
            </w:pPr>
            <w:bookmarkStart w:id="40" w:name="_heading=h.1v1yuxt" w:colFirst="0" w:colLast="0"/>
            <w:bookmarkEnd w:id="40"/>
            <w:r w:rsidRPr="00DA548A">
              <w:rPr>
                <w:b/>
                <w:sz w:val="22"/>
                <w:szCs w:val="22"/>
              </w:rPr>
              <w:t>Табела 9.8.</w:t>
            </w:r>
            <w:hyperlink r:id="rId45" w:history="1">
              <w:r w:rsidRPr="00DA548A">
                <w:rPr>
                  <w:rStyle w:val="Hyperlink"/>
                  <w:sz w:val="22"/>
                  <w:szCs w:val="22"/>
                </w:rPr>
                <w:t xml:space="preserve">Збирни преглед броја свих наставника по областима,  и ужим научним или </w:t>
              </w:r>
              <w:r w:rsidRPr="00DA548A">
                <w:rPr>
                  <w:rStyle w:val="Hyperlink"/>
                  <w:sz w:val="22"/>
                  <w:szCs w:val="22"/>
                </w:rPr>
                <w:lastRenderedPageBreak/>
                <w:t>уметничким областима ангажованих на студијском програму/ свим програмима/друга ВУ</w:t>
              </w:r>
            </w:hyperlink>
            <w:r w:rsidRPr="00DA548A">
              <w:rPr>
                <w:sz w:val="22"/>
                <w:szCs w:val="22"/>
              </w:rPr>
              <w:t>.</w:t>
            </w:r>
          </w:p>
          <w:p w:rsidR="00600D31" w:rsidRPr="00DA548A" w:rsidRDefault="00560A26" w:rsidP="00560A26">
            <w:pPr>
              <w:ind w:hanging="2"/>
              <w:jc w:val="both"/>
              <w:rPr>
                <w:sz w:val="22"/>
                <w:szCs w:val="22"/>
              </w:rPr>
            </w:pPr>
            <w:bookmarkStart w:id="41" w:name="_heading=h.4f1mdlm" w:colFirst="0" w:colLast="0"/>
            <w:bookmarkEnd w:id="41"/>
            <w:r w:rsidRPr="00415DA4">
              <w:rPr>
                <w:b/>
                <w:sz w:val="22"/>
                <w:szCs w:val="22"/>
              </w:rPr>
              <w:t>Прилог 9.1.</w:t>
            </w:r>
            <w:hyperlink r:id="rId46" w:history="1">
              <w:r w:rsidRPr="00415DA4">
                <w:rPr>
                  <w:rStyle w:val="Hyperlink"/>
                  <w:sz w:val="22"/>
                  <w:szCs w:val="22"/>
                </w:rPr>
                <w:t>Изводи из електронске базе података (ЕБП) пореске управе републике Србије (ПУРС) са потписом и печатом и то у електронској и папирној форми уз Захтев</w:t>
              </w:r>
            </w:hyperlink>
            <w:r w:rsidRPr="00415DA4">
              <w:rPr>
                <w:sz w:val="22"/>
                <w:szCs w:val="22"/>
              </w:rPr>
              <w:t>.</w:t>
            </w:r>
          </w:p>
          <w:p w:rsidR="00600D31" w:rsidRPr="00D70A72" w:rsidRDefault="00560A26" w:rsidP="00560A26">
            <w:pPr>
              <w:ind w:hanging="2"/>
              <w:jc w:val="both"/>
              <w:rPr>
                <w:sz w:val="22"/>
                <w:szCs w:val="22"/>
              </w:rPr>
            </w:pPr>
            <w:bookmarkStart w:id="42" w:name="_heading=h.2u6wntf" w:colFirst="0" w:colLast="0"/>
            <w:bookmarkEnd w:id="42"/>
            <w:r w:rsidRPr="00D70A72">
              <w:rPr>
                <w:b/>
                <w:sz w:val="22"/>
                <w:szCs w:val="22"/>
              </w:rPr>
              <w:t>Прилог 9.2.</w:t>
            </w:r>
            <w:hyperlink r:id="rId47" w:history="1">
              <w:r w:rsidRPr="00D70A72">
                <w:rPr>
                  <w:rStyle w:val="Hyperlink"/>
                  <w:sz w:val="22"/>
                  <w:szCs w:val="22"/>
                </w:rPr>
                <w:t>Уговори о раду, избори у звања, дипломе, сагласности, изјаве, МА и М1/М2, наставника са пуним радним временом на студијском програму/свим програмима/друга ВУ</w:t>
              </w:r>
            </w:hyperlink>
            <w:r w:rsidRPr="00D70A72">
              <w:rPr>
                <w:sz w:val="22"/>
                <w:szCs w:val="22"/>
              </w:rPr>
              <w:t>.</w:t>
            </w:r>
          </w:p>
          <w:p w:rsidR="00600D31" w:rsidRPr="00D70A72" w:rsidRDefault="00560A26" w:rsidP="00560A26">
            <w:pPr>
              <w:ind w:hanging="2"/>
              <w:rPr>
                <w:b/>
                <w:color w:val="999999"/>
                <w:sz w:val="22"/>
                <w:szCs w:val="22"/>
              </w:rPr>
            </w:pPr>
            <w:bookmarkStart w:id="43" w:name="_heading=h.19c6y18" w:colFirst="0" w:colLast="0"/>
            <w:bookmarkEnd w:id="43"/>
            <w:r w:rsidRPr="00D70A72">
              <w:rPr>
                <w:b/>
                <w:color w:val="999999"/>
                <w:sz w:val="22"/>
                <w:szCs w:val="22"/>
              </w:rPr>
              <w:t>Прилог 9.3.</w:t>
            </w:r>
            <w:r w:rsidRPr="00D70A72">
              <w:rPr>
                <w:color w:val="999999"/>
                <w:sz w:val="22"/>
                <w:szCs w:val="22"/>
              </w:rPr>
              <w:t xml:space="preserve"> Уговори о раду, избори у звања, дипломе, сагласности, изјаве, МА и М1/М2, наставника са непуним радним временом на студијском програму/свим програмима/друга ВУ. - </w:t>
            </w:r>
            <w:r w:rsidRPr="00D70A72">
              <w:rPr>
                <w:b/>
                <w:color w:val="FF0000"/>
                <w:sz w:val="22"/>
                <w:szCs w:val="22"/>
              </w:rPr>
              <w:t>на програму нису ангажовани наставници са непуним радним временом</w:t>
            </w:r>
          </w:p>
          <w:p w:rsidR="00600D31" w:rsidRPr="00560A26" w:rsidRDefault="00560A26" w:rsidP="00560A26">
            <w:pPr>
              <w:ind w:hanging="2"/>
              <w:jc w:val="both"/>
              <w:rPr>
                <w:sz w:val="22"/>
                <w:szCs w:val="22"/>
              </w:rPr>
            </w:pPr>
            <w:bookmarkStart w:id="44" w:name="_heading=h.3tbugp1" w:colFirst="0" w:colLast="0"/>
            <w:bookmarkEnd w:id="44"/>
            <w:r w:rsidRPr="00D70A72">
              <w:rPr>
                <w:b/>
                <w:sz w:val="22"/>
                <w:szCs w:val="22"/>
              </w:rPr>
              <w:t>Прилог 9.4.</w:t>
            </w:r>
            <w:hyperlink r:id="rId48" w:history="1">
              <w:r w:rsidRPr="00D70A72">
                <w:rPr>
                  <w:rStyle w:val="Hyperlink"/>
                  <w:sz w:val="22"/>
                  <w:szCs w:val="22"/>
                </w:rPr>
                <w:t xml:space="preserve">Уговори о ангажовању, избори у звања, дипломе, сагласности и изјаве, наставника  - допунски рад  на студијском програму/свим програмима/друга </w:t>
              </w:r>
              <w:sdt>
                <w:sdtPr>
                  <w:rPr>
                    <w:rStyle w:val="Hyperlink"/>
                  </w:rPr>
                  <w:tag w:val="goog_rdk_12"/>
                  <w:id w:val="585349301"/>
                </w:sdtPr>
                <w:sdtContent/>
              </w:sdt>
              <w:r w:rsidRPr="00D70A72">
                <w:rPr>
                  <w:rStyle w:val="Hyperlink"/>
                  <w:sz w:val="22"/>
                  <w:szCs w:val="22"/>
                </w:rPr>
                <w:t>ВУ</w:t>
              </w:r>
            </w:hyperlink>
            <w:r w:rsidRPr="00D70A72">
              <w:rPr>
                <w:sz w:val="22"/>
                <w:szCs w:val="22"/>
              </w:rPr>
              <w:t>.</w:t>
            </w:r>
          </w:p>
          <w:p w:rsidR="00600D31" w:rsidRPr="00560A26" w:rsidRDefault="00560A26" w:rsidP="00560A26">
            <w:pPr>
              <w:ind w:hanging="2"/>
              <w:jc w:val="both"/>
              <w:rPr>
                <w:color w:val="999999"/>
                <w:sz w:val="22"/>
                <w:szCs w:val="22"/>
              </w:rPr>
            </w:pPr>
            <w:bookmarkStart w:id="45" w:name="_heading=h.28h4qwu" w:colFirst="0" w:colLast="0"/>
            <w:bookmarkEnd w:id="45"/>
            <w:r w:rsidRPr="00560A26">
              <w:rPr>
                <w:b/>
                <w:color w:val="999999"/>
                <w:sz w:val="22"/>
                <w:szCs w:val="22"/>
              </w:rPr>
              <w:t>Прилог 9.5.</w:t>
            </w:r>
            <w:r w:rsidRPr="00560A26">
              <w:rPr>
                <w:color w:val="999999"/>
                <w:sz w:val="22"/>
                <w:szCs w:val="22"/>
              </w:rPr>
              <w:t xml:space="preserve"> Уговори о раду, избори у звања, дипломе, сагласности, изјаве, МА и М1/М2, сарадника са пуним радним временом на студијском програму/свим програмима/друга ВУ. - </w:t>
            </w:r>
            <w:r w:rsidRPr="00DA548A">
              <w:rPr>
                <w:b/>
                <w:color w:val="FF0000"/>
                <w:sz w:val="22"/>
                <w:szCs w:val="22"/>
              </w:rPr>
              <w:t xml:space="preserve">на програму нису ангажовани сарадници </w:t>
            </w:r>
          </w:p>
          <w:p w:rsidR="00600D31" w:rsidRPr="00560A26" w:rsidRDefault="00560A26" w:rsidP="00560A26">
            <w:pPr>
              <w:ind w:hanging="2"/>
              <w:jc w:val="both"/>
              <w:rPr>
                <w:color w:val="999999"/>
                <w:sz w:val="22"/>
                <w:szCs w:val="22"/>
              </w:rPr>
            </w:pPr>
            <w:bookmarkStart w:id="46" w:name="_heading=h.nmf14n" w:colFirst="0" w:colLast="0"/>
            <w:bookmarkEnd w:id="46"/>
            <w:r w:rsidRPr="00560A26">
              <w:rPr>
                <w:b/>
                <w:color w:val="999999"/>
                <w:sz w:val="22"/>
                <w:szCs w:val="22"/>
              </w:rPr>
              <w:t>Прилог 9.6.</w:t>
            </w:r>
            <w:r w:rsidRPr="00560A26">
              <w:rPr>
                <w:color w:val="999999"/>
                <w:sz w:val="22"/>
                <w:szCs w:val="22"/>
              </w:rPr>
              <w:t xml:space="preserve"> Уговори о раду, избори у звања, дипломе, сагласности, изјаве, МА и М1/М2, сарадника са непуним радним временом на студијском програму/свим програмима/друга ВУ.- </w:t>
            </w:r>
            <w:r w:rsidRPr="00DA548A">
              <w:rPr>
                <w:b/>
                <w:color w:val="FF0000"/>
                <w:sz w:val="22"/>
                <w:szCs w:val="22"/>
              </w:rPr>
              <w:t xml:space="preserve">на програму нису ангажовани сарадници </w:t>
            </w:r>
          </w:p>
          <w:p w:rsidR="00600D31" w:rsidRPr="00560A26" w:rsidRDefault="00560A26" w:rsidP="00560A26">
            <w:pPr>
              <w:ind w:hanging="2"/>
              <w:jc w:val="both"/>
              <w:rPr>
                <w:color w:val="999999"/>
                <w:sz w:val="22"/>
                <w:szCs w:val="22"/>
              </w:rPr>
            </w:pPr>
            <w:bookmarkStart w:id="47" w:name="_heading=h.37m2jsg" w:colFirst="0" w:colLast="0"/>
            <w:bookmarkEnd w:id="47"/>
            <w:r w:rsidRPr="00934537">
              <w:rPr>
                <w:b/>
                <w:sz w:val="22"/>
                <w:szCs w:val="22"/>
              </w:rPr>
              <w:t>Прилог 9.7.</w:t>
            </w:r>
            <w:r w:rsidRPr="00934537">
              <w:rPr>
                <w:sz w:val="22"/>
                <w:szCs w:val="22"/>
              </w:rPr>
              <w:t xml:space="preserve"> Уговори о ангажовању, избори у звања, дипломе, сагласности и изјаве сарадника  - допунски рад  на студијском програму/свим програмима/друга ВУ</w:t>
            </w:r>
          </w:p>
          <w:p w:rsidR="00600D31" w:rsidRPr="00560A26" w:rsidRDefault="00560A26" w:rsidP="00560A26">
            <w:pPr>
              <w:ind w:hanging="2"/>
              <w:jc w:val="both"/>
              <w:rPr>
                <w:sz w:val="22"/>
                <w:szCs w:val="22"/>
                <w:highlight w:val="green"/>
              </w:rPr>
            </w:pPr>
            <w:bookmarkStart w:id="48" w:name="_heading=h.o8e9g7c5bebq" w:colFirst="0" w:colLast="0"/>
            <w:bookmarkEnd w:id="48"/>
            <w:r w:rsidRPr="00DA548A">
              <w:rPr>
                <w:b/>
                <w:sz w:val="22"/>
                <w:szCs w:val="22"/>
              </w:rPr>
              <w:t>Прилог 9.6.</w:t>
            </w:r>
            <w:hyperlink r:id="rId49" w:history="1">
              <w:r w:rsidRPr="00DA548A">
                <w:rPr>
                  <w:rStyle w:val="Hyperlink"/>
                  <w:sz w:val="22"/>
                  <w:szCs w:val="22"/>
                </w:rPr>
                <w:t>Правилник о избору наставног особља на Установи</w:t>
              </w:r>
            </w:hyperlink>
            <w:r w:rsidRPr="00DA548A">
              <w:rPr>
                <w:sz w:val="22"/>
                <w:szCs w:val="22"/>
              </w:rPr>
              <w:t>.</w:t>
            </w:r>
          </w:p>
        </w:tc>
      </w:tr>
      <w:tr w:rsidR="00600D31" w:rsidRPr="00560A26">
        <w:trPr>
          <w:trHeight w:val="880"/>
        </w:trPr>
        <w:tc>
          <w:tcPr>
            <w:tcW w:w="9290" w:type="dxa"/>
            <w:shd w:val="clear" w:color="auto" w:fill="F2F2F2"/>
          </w:tcPr>
          <w:p w:rsidR="00600D31" w:rsidRPr="00560A26" w:rsidRDefault="00560A26" w:rsidP="00560A26">
            <w:pPr>
              <w:spacing w:before="60" w:after="60"/>
              <w:ind w:hanging="2"/>
              <w:rPr>
                <w:sz w:val="22"/>
                <w:szCs w:val="22"/>
              </w:rPr>
            </w:pPr>
            <w:r w:rsidRPr="00560A26">
              <w:rPr>
                <w:b/>
                <w:sz w:val="22"/>
                <w:szCs w:val="22"/>
              </w:rPr>
              <w:lastRenderedPageBreak/>
              <w:t>Напомена:</w:t>
            </w:r>
          </w:p>
          <w:p w:rsidR="00600D31" w:rsidRPr="00560A26" w:rsidRDefault="00560A26" w:rsidP="00560A26">
            <w:pPr>
              <w:ind w:hanging="2"/>
              <w:jc w:val="both"/>
              <w:rPr>
                <w:sz w:val="22"/>
                <w:szCs w:val="22"/>
                <w:highlight w:val="green"/>
              </w:rPr>
            </w:pPr>
            <w:r w:rsidRPr="00DA548A">
              <w:rPr>
                <w:sz w:val="22"/>
                <w:szCs w:val="22"/>
              </w:rPr>
              <w:t xml:space="preserve">Треба доставити у посебном фолдеру Табеле и Прилоге за Високошколску установу и то: </w:t>
            </w:r>
            <w:hyperlink r:id="rId50" w:history="1">
              <w:r w:rsidRPr="00DA548A">
                <w:rPr>
                  <w:rStyle w:val="Hyperlink"/>
                  <w:b/>
                  <w:sz w:val="22"/>
                  <w:szCs w:val="22"/>
                </w:rPr>
                <w:t xml:space="preserve">Стандард  6. </w:t>
              </w:r>
              <w:r w:rsidRPr="00DA548A">
                <w:rPr>
                  <w:rStyle w:val="Hyperlink"/>
                  <w:sz w:val="22"/>
                  <w:szCs w:val="22"/>
                </w:rPr>
                <w:t>Наставно особље</w:t>
              </w:r>
            </w:hyperlink>
            <w:r w:rsidRPr="00DA548A">
              <w:rPr>
                <w:color w:val="000000"/>
                <w:sz w:val="22"/>
                <w:szCs w:val="22"/>
              </w:rPr>
              <w:t xml:space="preserve"> (</w:t>
            </w:r>
            <w:r w:rsidRPr="00DA548A">
              <w:rPr>
                <w:b/>
                <w:color w:val="000000"/>
                <w:sz w:val="22"/>
                <w:szCs w:val="22"/>
              </w:rPr>
              <w:t xml:space="preserve">Табела 6.1 – 6.7 </w:t>
            </w:r>
            <w:r w:rsidRPr="00DA548A">
              <w:rPr>
                <w:color w:val="000000"/>
                <w:sz w:val="22"/>
                <w:szCs w:val="22"/>
              </w:rPr>
              <w:t>и</w:t>
            </w:r>
            <w:r w:rsidRPr="00DA548A">
              <w:rPr>
                <w:b/>
                <w:color w:val="000000"/>
                <w:sz w:val="22"/>
                <w:szCs w:val="22"/>
              </w:rPr>
              <w:t xml:space="preserve"> Прилог 6.3 – 6.8</w:t>
            </w:r>
            <w:r w:rsidRPr="00DA548A">
              <w:rPr>
                <w:color w:val="000000"/>
                <w:sz w:val="22"/>
                <w:szCs w:val="22"/>
              </w:rPr>
              <w:t>).</w:t>
            </w:r>
          </w:p>
        </w:tc>
      </w:tr>
    </w:tbl>
    <w:p w:rsidR="00600D31" w:rsidRPr="00560A26" w:rsidRDefault="00600D31" w:rsidP="00560A26">
      <w:pPr>
        <w:ind w:hanging="2"/>
        <w:rPr>
          <w:sz w:val="22"/>
          <w:szCs w:val="22"/>
        </w:rPr>
      </w:pPr>
    </w:p>
    <w:bookmarkStart w:id="49" w:name="_heading=h.1mrcu09" w:colFirst="0" w:colLast="0"/>
    <w:bookmarkEnd w:id="49"/>
    <w:p w:rsidR="00600D31" w:rsidRDefault="00453274" w:rsidP="00560A26">
      <w:pPr>
        <w:ind w:hanging="2"/>
        <w:jc w:val="center"/>
        <w:rPr>
          <w:color w:val="0000FF"/>
          <w:sz w:val="22"/>
          <w:szCs w:val="22"/>
          <w:u w:val="single"/>
        </w:rPr>
      </w:pPr>
      <w:r w:rsidRPr="00453274">
        <w:rPr>
          <w:sz w:val="20"/>
          <w:szCs w:val="20"/>
        </w:rPr>
        <w:fldChar w:fldCharType="begin"/>
      </w:r>
      <w:r w:rsidR="005B58A7">
        <w:instrText xml:space="preserve"> HYPERLINK \l "bookmark=id.30j0zll" \h </w:instrText>
      </w:r>
      <w:r w:rsidRPr="00453274">
        <w:rPr>
          <w:sz w:val="20"/>
          <w:szCs w:val="20"/>
        </w:rPr>
        <w:fldChar w:fldCharType="separate"/>
      </w:r>
      <w:r w:rsidR="00560A26" w:rsidRPr="00560A26">
        <w:rPr>
          <w:color w:val="0000FF"/>
          <w:sz w:val="22"/>
          <w:szCs w:val="22"/>
          <w:u w:val="single"/>
        </w:rPr>
        <w:t>Стандарди</w:t>
      </w:r>
      <w:r>
        <w:rPr>
          <w:color w:val="0000FF"/>
          <w:sz w:val="22"/>
          <w:szCs w:val="22"/>
          <w:u w:val="single"/>
        </w:rPr>
        <w:fldChar w:fldCharType="end"/>
      </w:r>
    </w:p>
    <w:p w:rsidR="00991E38" w:rsidRPr="00991E38" w:rsidRDefault="00991E38" w:rsidP="00560A26">
      <w:pPr>
        <w:ind w:hanging="2"/>
        <w:jc w:val="center"/>
        <w:rPr>
          <w:sz w:val="22"/>
          <w:szCs w:val="22"/>
        </w:rPr>
      </w:pPr>
    </w:p>
    <w:tbl>
      <w:tblPr>
        <w:tblStyle w:val="a9"/>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600D31" w:rsidRPr="00560A26">
        <w:tc>
          <w:tcPr>
            <w:tcW w:w="9290" w:type="dxa"/>
            <w:shd w:val="clear" w:color="auto" w:fill="F2F2F2"/>
          </w:tcPr>
          <w:p w:rsidR="00600D31" w:rsidRPr="00560A26" w:rsidRDefault="00415DA4" w:rsidP="00560A26">
            <w:pPr>
              <w:ind w:hanging="2"/>
              <w:rPr>
                <w:sz w:val="22"/>
                <w:szCs w:val="22"/>
              </w:rPr>
            </w:pPr>
            <w:bookmarkStart w:id="50" w:name="bookmark=id.46r0co2" w:colFirst="0" w:colLast="0"/>
            <w:bookmarkEnd w:id="50"/>
            <w:r>
              <w:rPr>
                <w:sz w:val="22"/>
                <w:szCs w:val="22"/>
              </w:rPr>
              <w:br w:type="page"/>
            </w:r>
            <w:r w:rsidR="00560A26" w:rsidRPr="00560A26">
              <w:rPr>
                <w:b/>
                <w:sz w:val="22"/>
                <w:szCs w:val="22"/>
              </w:rPr>
              <w:t>Стандард 10. Организациона и материјална средства</w:t>
            </w:r>
          </w:p>
          <w:p w:rsidR="00600D31" w:rsidRPr="00560A26" w:rsidRDefault="00560A26" w:rsidP="00560A26">
            <w:pPr>
              <w:ind w:hanging="2"/>
              <w:jc w:val="both"/>
              <w:rPr>
                <w:sz w:val="22"/>
                <w:szCs w:val="22"/>
              </w:rPr>
            </w:pPr>
            <w:r w:rsidRPr="00560A26">
              <w:rPr>
                <w:sz w:val="22"/>
                <w:szCs w:val="22"/>
              </w:rPr>
              <w:t>За извођење студијског програма обезбеђују се одговарајући људски, просторни, техничко-технолошки, библиотечки и други ресурси који су примерени карактеру студијског програма и предвиђеном броју студената.</w:t>
            </w:r>
          </w:p>
        </w:tc>
      </w:tr>
      <w:tr w:rsidR="00600D31" w:rsidRPr="00560A26">
        <w:tc>
          <w:tcPr>
            <w:tcW w:w="9290" w:type="dxa"/>
            <w:tcBorders>
              <w:bottom w:val="single" w:sz="12" w:space="0" w:color="000000"/>
            </w:tcBorders>
          </w:tcPr>
          <w:p w:rsidR="00600D31" w:rsidRPr="00367DF5" w:rsidRDefault="00600D31" w:rsidP="00560A26">
            <w:pPr>
              <w:ind w:hanging="2"/>
              <w:rPr>
                <w:sz w:val="22"/>
                <w:szCs w:val="22"/>
              </w:rPr>
            </w:pPr>
          </w:p>
          <w:p w:rsidR="00600D31" w:rsidRPr="00367DF5" w:rsidRDefault="00560A26" w:rsidP="00560A26">
            <w:pPr>
              <w:ind w:hanging="2"/>
              <w:jc w:val="both"/>
              <w:rPr>
                <w:sz w:val="22"/>
                <w:szCs w:val="22"/>
                <w:highlight w:val="white"/>
              </w:rPr>
            </w:pPr>
            <w:r w:rsidRPr="00367DF5">
              <w:rPr>
                <w:sz w:val="22"/>
                <w:szCs w:val="22"/>
                <w:highlight w:val="white"/>
              </w:rPr>
              <w:t>Филозофски факултет располаже одговарајућим просторним ресурсима потребним за реализацију академских студија на свим програмима. Обезбеђено је коришћење амфитеатра, учионица, библиотечког простора са читаоницом, рачунарских учионица и другог простора.</w:t>
            </w:r>
          </w:p>
          <w:p w:rsidR="00600D31" w:rsidRPr="00367DF5" w:rsidRDefault="00560A26" w:rsidP="00560A26">
            <w:pPr>
              <w:ind w:hanging="2"/>
              <w:jc w:val="both"/>
              <w:rPr>
                <w:sz w:val="22"/>
                <w:szCs w:val="22"/>
                <w:highlight w:val="white"/>
              </w:rPr>
            </w:pPr>
            <w:r w:rsidRPr="00367DF5">
              <w:rPr>
                <w:sz w:val="22"/>
                <w:szCs w:val="22"/>
                <w:highlight w:val="white"/>
              </w:rPr>
              <w:t xml:space="preserve">За извођење студијског програма користи се одговарајућа техничка опрема: компјутери, видео-пројектори, штампачи, фотокопир апарат, паметна табла итд. Студенти имају могућност коришћења рачунарских учионица, које поседују већи број компјутера и интернет прикључака. </w:t>
            </w:r>
          </w:p>
          <w:p w:rsidR="00600D31" w:rsidRPr="00367DF5" w:rsidRDefault="00560A26" w:rsidP="00560A26">
            <w:pPr>
              <w:ind w:hanging="2"/>
              <w:jc w:val="both"/>
              <w:rPr>
                <w:sz w:val="22"/>
                <w:szCs w:val="22"/>
                <w:highlight w:val="white"/>
              </w:rPr>
            </w:pPr>
            <w:r w:rsidRPr="00367DF5">
              <w:rPr>
                <w:sz w:val="22"/>
                <w:szCs w:val="22"/>
                <w:highlight w:val="white"/>
              </w:rPr>
              <w:t>У библиотекама је студентима доступна релевантна научна и стручна литература потребна за наставни процес и припремање испита.</w:t>
            </w:r>
          </w:p>
          <w:p w:rsidR="00600D31" w:rsidRDefault="00560A26" w:rsidP="006C72F6">
            <w:pPr>
              <w:ind w:hanging="2"/>
              <w:jc w:val="both"/>
              <w:rPr>
                <w:sz w:val="22"/>
                <w:szCs w:val="22"/>
              </w:rPr>
            </w:pPr>
            <w:r w:rsidRPr="00367DF5">
              <w:rPr>
                <w:sz w:val="22"/>
                <w:szCs w:val="22"/>
                <w:highlight w:val="white"/>
              </w:rPr>
              <w:t>На факултету је развијена рачун</w:t>
            </w:r>
            <w:r w:rsidR="006C72F6" w:rsidRPr="00367DF5">
              <w:rPr>
                <w:sz w:val="22"/>
                <w:szCs w:val="22"/>
                <w:highlight w:val="white"/>
              </w:rPr>
              <w:t>aр</w:t>
            </w:r>
            <w:r w:rsidRPr="00367DF5">
              <w:rPr>
                <w:sz w:val="22"/>
                <w:szCs w:val="22"/>
                <w:highlight w:val="white"/>
              </w:rPr>
              <w:t>ска мрежа која омогућава наставницима, сарадницима и студентима коришћење доступних електорнских база података, међународних часописа и друге релевантне литературе.</w:t>
            </w:r>
          </w:p>
          <w:p w:rsidR="00376549" w:rsidRDefault="00376549" w:rsidP="006C72F6">
            <w:pPr>
              <w:ind w:hanging="2"/>
              <w:jc w:val="both"/>
              <w:rPr>
                <w:sz w:val="22"/>
                <w:szCs w:val="22"/>
              </w:rPr>
            </w:pPr>
          </w:p>
          <w:p w:rsidR="00376549" w:rsidRPr="00376549" w:rsidRDefault="00376549" w:rsidP="006C72F6">
            <w:pPr>
              <w:ind w:hanging="2"/>
              <w:jc w:val="both"/>
              <w:rPr>
                <w:sz w:val="22"/>
                <w:szCs w:val="22"/>
              </w:rPr>
            </w:pPr>
            <w:r w:rsidRPr="00376549">
              <w:rPr>
                <w:sz w:val="22"/>
                <w:szCs w:val="22"/>
              </w:rPr>
              <w:t>ENGLISH:</w:t>
            </w:r>
          </w:p>
          <w:p w:rsidR="00376549" w:rsidRPr="00376549" w:rsidRDefault="00376549" w:rsidP="006C72F6">
            <w:pPr>
              <w:ind w:hanging="2"/>
              <w:jc w:val="both"/>
              <w:rPr>
                <w:sz w:val="22"/>
                <w:szCs w:val="22"/>
              </w:rPr>
            </w:pPr>
          </w:p>
          <w:p w:rsidR="00376549" w:rsidRPr="00376549" w:rsidRDefault="00376549" w:rsidP="00376549">
            <w:pPr>
              <w:rPr>
                <w:sz w:val="22"/>
                <w:szCs w:val="22"/>
              </w:rPr>
            </w:pPr>
            <w:r w:rsidRPr="00376549">
              <w:rPr>
                <w:rStyle w:val="tlid-translation"/>
                <w:sz w:val="22"/>
                <w:szCs w:val="22"/>
              </w:rPr>
              <w:t>The Faculty of Philosophy has the appropriate spatial resources necessary for the implementation of academic studies in all programs. The use of amphitheaters, classrooms, library space with a reading room, computer classrooms and other space is provided.</w:t>
            </w:r>
            <w:r w:rsidRPr="00376549">
              <w:rPr>
                <w:sz w:val="22"/>
                <w:szCs w:val="22"/>
              </w:rPr>
              <w:br/>
            </w:r>
            <w:r w:rsidRPr="00376549">
              <w:rPr>
                <w:rStyle w:val="tlid-translation"/>
                <w:sz w:val="22"/>
                <w:szCs w:val="22"/>
              </w:rPr>
              <w:t>Appropriate technical equipment is used to perform the study program: computers, video projectors, printers, photocopiers, smart boards, etc. Students have the opportunity to use computer classrooms, which have a large number of computers and Internet connections.</w:t>
            </w:r>
            <w:r w:rsidRPr="00376549">
              <w:rPr>
                <w:sz w:val="22"/>
                <w:szCs w:val="22"/>
              </w:rPr>
              <w:br/>
            </w:r>
            <w:r w:rsidRPr="00376549">
              <w:rPr>
                <w:rStyle w:val="tlid-translation"/>
                <w:sz w:val="22"/>
                <w:szCs w:val="22"/>
              </w:rPr>
              <w:t>Relevant scientific and professional literature necessary for the teaching process and exam preparation is available to students in libraries.</w:t>
            </w:r>
            <w:r w:rsidRPr="00376549">
              <w:rPr>
                <w:sz w:val="22"/>
                <w:szCs w:val="22"/>
              </w:rPr>
              <w:br/>
            </w:r>
            <w:r w:rsidRPr="00376549">
              <w:rPr>
                <w:rStyle w:val="tlid-translation"/>
                <w:sz w:val="22"/>
                <w:szCs w:val="22"/>
              </w:rPr>
              <w:t>The faculty has developed a computer network that enables teachers, associates and students to use available electronic databases, international journals and other relevant literature</w:t>
            </w:r>
            <w:r w:rsidRPr="00376549">
              <w:rPr>
                <w:sz w:val="22"/>
                <w:szCs w:val="22"/>
              </w:rPr>
              <w:t>.</w:t>
            </w:r>
          </w:p>
          <w:p w:rsidR="00376549" w:rsidRPr="00376549" w:rsidRDefault="00376549" w:rsidP="006C72F6">
            <w:pPr>
              <w:ind w:hanging="2"/>
              <w:jc w:val="both"/>
              <w:rPr>
                <w:sz w:val="22"/>
                <w:szCs w:val="22"/>
              </w:rPr>
            </w:pPr>
          </w:p>
          <w:p w:rsidR="006C72F6" w:rsidRPr="006C72F6" w:rsidRDefault="006C72F6" w:rsidP="00560A26">
            <w:pPr>
              <w:ind w:hanging="2"/>
              <w:rPr>
                <w:sz w:val="22"/>
                <w:szCs w:val="22"/>
              </w:rPr>
            </w:pPr>
          </w:p>
        </w:tc>
      </w:tr>
      <w:tr w:rsidR="00600D31" w:rsidRPr="00560A26" w:rsidTr="00991E38">
        <w:trPr>
          <w:trHeight w:val="2724"/>
        </w:trPr>
        <w:tc>
          <w:tcPr>
            <w:tcW w:w="9290" w:type="dxa"/>
            <w:shd w:val="clear" w:color="auto" w:fill="F2F2F2"/>
          </w:tcPr>
          <w:p w:rsidR="00600D31" w:rsidRPr="00560A26" w:rsidRDefault="00560A26" w:rsidP="00560A26">
            <w:pPr>
              <w:pBdr>
                <w:bottom w:val="single" w:sz="6" w:space="1" w:color="000000"/>
              </w:pBdr>
              <w:ind w:hanging="2"/>
              <w:jc w:val="both"/>
              <w:rPr>
                <w:sz w:val="22"/>
                <w:szCs w:val="22"/>
              </w:rPr>
            </w:pPr>
            <w:r w:rsidRPr="00560A26">
              <w:rPr>
                <w:b/>
                <w:sz w:val="22"/>
                <w:szCs w:val="22"/>
              </w:rPr>
              <w:lastRenderedPageBreak/>
              <w:t>Табеле и Прилози за стандард 10:</w:t>
            </w:r>
          </w:p>
          <w:p w:rsidR="00600D31" w:rsidRPr="00DA548A" w:rsidRDefault="00560A26" w:rsidP="00560A26">
            <w:pPr>
              <w:ind w:hanging="2"/>
              <w:rPr>
                <w:sz w:val="22"/>
                <w:szCs w:val="22"/>
              </w:rPr>
            </w:pPr>
            <w:bookmarkStart w:id="51" w:name="_heading=h.2lwamvv" w:colFirst="0" w:colLast="0"/>
            <w:bookmarkEnd w:id="51"/>
            <w:r w:rsidRPr="00DA548A">
              <w:rPr>
                <w:b/>
                <w:sz w:val="22"/>
                <w:szCs w:val="22"/>
              </w:rPr>
              <w:t>Табела 10.1.</w:t>
            </w:r>
            <w:hyperlink r:id="rId51" w:history="1">
              <w:r w:rsidRPr="00DA548A">
                <w:rPr>
                  <w:rStyle w:val="Hyperlink"/>
                  <w:sz w:val="22"/>
                  <w:szCs w:val="22"/>
                </w:rPr>
                <w:t>Листа просторија са површином у високошколској установи у којој се изводи настава на студијском програму</w:t>
              </w:r>
            </w:hyperlink>
          </w:p>
          <w:p w:rsidR="00600D31" w:rsidRPr="00DA548A" w:rsidRDefault="00560A26" w:rsidP="00560A26">
            <w:pPr>
              <w:ind w:hanging="2"/>
              <w:rPr>
                <w:sz w:val="22"/>
                <w:szCs w:val="22"/>
              </w:rPr>
            </w:pPr>
            <w:bookmarkStart w:id="52" w:name="_heading=h.111kx3o" w:colFirst="0" w:colLast="0"/>
            <w:bookmarkEnd w:id="52"/>
            <w:r w:rsidRPr="00DA548A">
              <w:rPr>
                <w:b/>
                <w:sz w:val="22"/>
                <w:szCs w:val="22"/>
              </w:rPr>
              <w:t>Табела 10.2.</w:t>
            </w:r>
            <w:hyperlink r:id="rId52" w:history="1">
              <w:r w:rsidRPr="00DA548A">
                <w:rPr>
                  <w:rStyle w:val="Hyperlink"/>
                  <w:sz w:val="22"/>
                  <w:szCs w:val="22"/>
                </w:rPr>
                <w:t>Листа опреме за извођење студијског програма</w:t>
              </w:r>
            </w:hyperlink>
            <w:r w:rsidRPr="00DA548A">
              <w:rPr>
                <w:sz w:val="22"/>
                <w:szCs w:val="22"/>
              </w:rPr>
              <w:t>.</w:t>
            </w:r>
          </w:p>
          <w:p w:rsidR="00600D31" w:rsidRPr="00DA548A" w:rsidRDefault="00560A26" w:rsidP="00560A26">
            <w:pPr>
              <w:ind w:hanging="2"/>
              <w:rPr>
                <w:sz w:val="22"/>
                <w:szCs w:val="22"/>
              </w:rPr>
            </w:pPr>
            <w:bookmarkStart w:id="53" w:name="_heading=h.3l18frh" w:colFirst="0" w:colLast="0"/>
            <w:bookmarkEnd w:id="53"/>
            <w:r w:rsidRPr="00DA548A">
              <w:rPr>
                <w:b/>
                <w:sz w:val="22"/>
                <w:szCs w:val="22"/>
              </w:rPr>
              <w:t>Табела 10.3.</w:t>
            </w:r>
            <w:hyperlink r:id="rId53" w:history="1">
              <w:r w:rsidRPr="00DA548A">
                <w:rPr>
                  <w:rStyle w:val="Hyperlink"/>
                  <w:sz w:val="22"/>
                  <w:szCs w:val="22"/>
                </w:rPr>
                <w:t>Листа библиотечких јединица релевантних за студијски програм</w:t>
              </w:r>
            </w:hyperlink>
            <w:r w:rsidRPr="00DA548A">
              <w:rPr>
                <w:sz w:val="22"/>
                <w:szCs w:val="22"/>
              </w:rPr>
              <w:t xml:space="preserve">. </w:t>
            </w:r>
          </w:p>
          <w:p w:rsidR="00600D31" w:rsidRPr="00DA548A" w:rsidRDefault="00560A26" w:rsidP="00560A26">
            <w:pPr>
              <w:ind w:hanging="2"/>
              <w:rPr>
                <w:sz w:val="22"/>
                <w:szCs w:val="22"/>
              </w:rPr>
            </w:pPr>
            <w:bookmarkStart w:id="54" w:name="_heading=h.206ipza" w:colFirst="0" w:colLast="0"/>
            <w:bookmarkEnd w:id="54"/>
            <w:r w:rsidRPr="00DA548A">
              <w:rPr>
                <w:b/>
                <w:sz w:val="22"/>
                <w:szCs w:val="22"/>
              </w:rPr>
              <w:t>Табела 10.4.</w:t>
            </w:r>
            <w:hyperlink r:id="rId54" w:history="1">
              <w:r w:rsidRPr="00DA548A">
                <w:rPr>
                  <w:rStyle w:val="Hyperlink"/>
                  <w:sz w:val="22"/>
                  <w:szCs w:val="22"/>
                </w:rPr>
                <w:t>Листа уџбеника  доступна студентима на студијском програму</w:t>
              </w:r>
            </w:hyperlink>
            <w:r w:rsidRPr="00DA548A">
              <w:rPr>
                <w:sz w:val="22"/>
                <w:szCs w:val="22"/>
              </w:rPr>
              <w:t xml:space="preserve">. </w:t>
            </w:r>
          </w:p>
          <w:p w:rsidR="00600D31" w:rsidRPr="00DA548A" w:rsidRDefault="00560A26" w:rsidP="00560A26">
            <w:pPr>
              <w:pBdr>
                <w:bottom w:val="single" w:sz="6" w:space="1" w:color="000000"/>
              </w:pBdr>
              <w:ind w:hanging="2"/>
              <w:rPr>
                <w:sz w:val="22"/>
                <w:szCs w:val="22"/>
              </w:rPr>
            </w:pPr>
            <w:bookmarkStart w:id="55" w:name="_heading=h.4k668n3" w:colFirst="0" w:colLast="0"/>
            <w:bookmarkEnd w:id="55"/>
            <w:r w:rsidRPr="00DA548A">
              <w:rPr>
                <w:b/>
                <w:sz w:val="22"/>
                <w:szCs w:val="22"/>
              </w:rPr>
              <w:t>Табела 10.5.</w:t>
            </w:r>
            <w:hyperlink r:id="rId55" w:history="1">
              <w:r w:rsidRPr="00DA548A">
                <w:rPr>
                  <w:rStyle w:val="Hyperlink"/>
                  <w:sz w:val="22"/>
                  <w:szCs w:val="22"/>
                </w:rPr>
                <w:t>Покривеност обавезних предмета литературом (књигама, збиркама, практикумима.., које се налазе у библиотеци или их има у продаји</w:t>
              </w:r>
            </w:hyperlink>
            <w:r w:rsidRPr="00DA548A">
              <w:rPr>
                <w:sz w:val="22"/>
                <w:szCs w:val="22"/>
              </w:rPr>
              <w:t>.</w:t>
            </w:r>
          </w:p>
          <w:p w:rsidR="00600D31" w:rsidRPr="00DA548A" w:rsidRDefault="00560A26" w:rsidP="00560A26">
            <w:pPr>
              <w:ind w:hanging="2"/>
              <w:jc w:val="both"/>
              <w:rPr>
                <w:sz w:val="22"/>
                <w:szCs w:val="22"/>
              </w:rPr>
            </w:pPr>
            <w:r w:rsidRPr="00DA548A">
              <w:rPr>
                <w:b/>
                <w:sz w:val="22"/>
                <w:szCs w:val="22"/>
              </w:rPr>
              <w:t>Прилог 10.1.</w:t>
            </w:r>
            <w:hyperlink r:id="rId56" w:history="1">
              <w:r w:rsidRPr="00DA548A">
                <w:rPr>
                  <w:rStyle w:val="Hyperlink"/>
                  <w:sz w:val="22"/>
                  <w:szCs w:val="22"/>
                </w:rPr>
                <w:t>Доказ о власништву,  уговори о коришћењу или уговори о закупу</w:t>
              </w:r>
            </w:hyperlink>
            <w:r w:rsidRPr="00DA548A">
              <w:rPr>
                <w:sz w:val="22"/>
                <w:szCs w:val="22"/>
              </w:rPr>
              <w:t>.</w:t>
            </w:r>
          </w:p>
          <w:p w:rsidR="00600D31" w:rsidRPr="00DA548A" w:rsidRDefault="00560A26" w:rsidP="00560A26">
            <w:pPr>
              <w:ind w:hanging="2"/>
              <w:jc w:val="both"/>
              <w:rPr>
                <w:sz w:val="22"/>
                <w:szCs w:val="22"/>
              </w:rPr>
            </w:pPr>
            <w:r w:rsidRPr="00DA548A">
              <w:rPr>
                <w:b/>
                <w:sz w:val="22"/>
                <w:szCs w:val="22"/>
              </w:rPr>
              <w:t>Прилог 10.2.</w:t>
            </w:r>
            <w:hyperlink r:id="rId57" w:history="1">
              <w:r w:rsidRPr="00DA548A">
                <w:rPr>
                  <w:rStyle w:val="Hyperlink"/>
                  <w:sz w:val="22"/>
                  <w:szCs w:val="22"/>
                </w:rPr>
                <w:t>Извод из књиге инвентара</w:t>
              </w:r>
            </w:hyperlink>
            <w:r w:rsidRPr="00DA548A">
              <w:rPr>
                <w:sz w:val="22"/>
                <w:szCs w:val="22"/>
              </w:rPr>
              <w:t xml:space="preserve">. </w:t>
            </w:r>
          </w:p>
          <w:p w:rsidR="00600D31" w:rsidRPr="00991E38" w:rsidRDefault="00560A26" w:rsidP="00991E38">
            <w:pPr>
              <w:ind w:hanging="2"/>
              <w:jc w:val="both"/>
              <w:rPr>
                <w:sz w:val="22"/>
                <w:szCs w:val="22"/>
                <w:highlight w:val="green"/>
              </w:rPr>
            </w:pPr>
            <w:bookmarkStart w:id="56" w:name="_heading=h.2zbgiuw" w:colFirst="0" w:colLast="0"/>
            <w:bookmarkEnd w:id="56"/>
            <w:r w:rsidRPr="00DA548A">
              <w:rPr>
                <w:b/>
                <w:sz w:val="22"/>
                <w:szCs w:val="22"/>
              </w:rPr>
              <w:t>Прилог 10.3.</w:t>
            </w:r>
            <w:hyperlink r:id="rId58" w:history="1">
              <w:r w:rsidRPr="00DA548A">
                <w:rPr>
                  <w:rStyle w:val="Hyperlink"/>
                  <w:sz w:val="22"/>
                  <w:szCs w:val="22"/>
                </w:rPr>
                <w:t>Доказ о поседовању информационе технологије, броја интернет прикључака и сл.</w:t>
              </w:r>
            </w:hyperlink>
          </w:p>
        </w:tc>
      </w:tr>
      <w:tr w:rsidR="00600D31" w:rsidRPr="00560A26">
        <w:trPr>
          <w:trHeight w:val="860"/>
        </w:trPr>
        <w:tc>
          <w:tcPr>
            <w:tcW w:w="9290" w:type="dxa"/>
            <w:shd w:val="clear" w:color="auto" w:fill="F2F2F2"/>
          </w:tcPr>
          <w:p w:rsidR="00600D31" w:rsidRPr="00DA548A" w:rsidRDefault="00560A26" w:rsidP="00560A26">
            <w:pPr>
              <w:shd w:val="clear" w:color="auto" w:fill="FFFFFF"/>
              <w:spacing w:before="60" w:after="60"/>
              <w:ind w:hanging="2"/>
              <w:jc w:val="both"/>
              <w:rPr>
                <w:sz w:val="22"/>
                <w:szCs w:val="22"/>
              </w:rPr>
            </w:pPr>
            <w:r w:rsidRPr="00DA548A">
              <w:rPr>
                <w:b/>
                <w:sz w:val="22"/>
                <w:szCs w:val="22"/>
              </w:rPr>
              <w:t>Напомена:</w:t>
            </w:r>
          </w:p>
          <w:p w:rsidR="00600D31" w:rsidRPr="00560A26" w:rsidRDefault="00560A26" w:rsidP="00560A26">
            <w:pPr>
              <w:ind w:hanging="2"/>
              <w:jc w:val="both"/>
              <w:rPr>
                <w:sz w:val="22"/>
                <w:szCs w:val="22"/>
                <w:highlight w:val="green"/>
              </w:rPr>
            </w:pPr>
            <w:r w:rsidRPr="00DA548A">
              <w:rPr>
                <w:sz w:val="22"/>
                <w:szCs w:val="22"/>
              </w:rPr>
              <w:t xml:space="preserve">Треба доставити у посебном фолдеру Табеле и Прилоге за Високошколску установу и то: </w:t>
            </w:r>
            <w:hyperlink r:id="rId59" w:history="1">
              <w:r w:rsidRPr="00DA548A">
                <w:rPr>
                  <w:rStyle w:val="Hyperlink"/>
                  <w:b/>
                  <w:sz w:val="22"/>
                  <w:szCs w:val="22"/>
                </w:rPr>
                <w:t xml:space="preserve">Стандард 9. </w:t>
              </w:r>
              <w:r w:rsidRPr="00DA548A">
                <w:rPr>
                  <w:rStyle w:val="Hyperlink"/>
                  <w:sz w:val="22"/>
                  <w:szCs w:val="22"/>
                </w:rPr>
                <w:t>Простор и опрема</w:t>
              </w:r>
            </w:hyperlink>
            <w:r w:rsidRPr="00DA548A">
              <w:rPr>
                <w:color w:val="000000"/>
                <w:sz w:val="22"/>
                <w:szCs w:val="22"/>
              </w:rPr>
              <w:t xml:space="preserve"> (</w:t>
            </w:r>
            <w:r w:rsidRPr="00DA548A">
              <w:rPr>
                <w:b/>
                <w:color w:val="000000"/>
                <w:sz w:val="22"/>
                <w:szCs w:val="22"/>
              </w:rPr>
              <w:t>Табела 9.1 – 9.3 и Прилог 9.1 – 9.2</w:t>
            </w:r>
            <w:r w:rsidRPr="00DA548A">
              <w:rPr>
                <w:color w:val="000000"/>
                <w:sz w:val="22"/>
                <w:szCs w:val="22"/>
              </w:rPr>
              <w:t>).</w:t>
            </w:r>
          </w:p>
        </w:tc>
      </w:tr>
    </w:tbl>
    <w:p w:rsidR="00600D31" w:rsidRPr="00560A26" w:rsidRDefault="00600D31" w:rsidP="00560A26">
      <w:pPr>
        <w:ind w:hanging="2"/>
        <w:rPr>
          <w:sz w:val="22"/>
          <w:szCs w:val="22"/>
        </w:rPr>
      </w:pPr>
    </w:p>
    <w:p w:rsidR="00991E38" w:rsidRDefault="00991E38"/>
    <w:bookmarkStart w:id="57" w:name="_Hlk53048096"/>
    <w:p w:rsidR="00DA548A" w:rsidRDefault="00453274" w:rsidP="00991E38">
      <w:pPr>
        <w:ind w:hanging="2"/>
        <w:jc w:val="center"/>
        <w:rPr>
          <w:sz w:val="22"/>
          <w:szCs w:val="22"/>
        </w:rPr>
      </w:pPr>
      <w:r w:rsidRPr="00453274">
        <w:fldChar w:fldCharType="begin"/>
      </w:r>
      <w:r w:rsidR="002037E3">
        <w:instrText xml:space="preserve"> HYPERLINK \l "bookmark=id.30j0zll" \h </w:instrText>
      </w:r>
      <w:r w:rsidRPr="00453274">
        <w:fldChar w:fldCharType="separate"/>
      </w:r>
      <w:r w:rsidR="00560A26" w:rsidRPr="00560A26">
        <w:rPr>
          <w:color w:val="0000FF"/>
          <w:sz w:val="22"/>
          <w:szCs w:val="22"/>
          <w:u w:val="single"/>
        </w:rPr>
        <w:t>Стандарди</w:t>
      </w:r>
      <w:r>
        <w:rPr>
          <w:color w:val="0000FF"/>
          <w:sz w:val="22"/>
          <w:szCs w:val="22"/>
          <w:u w:val="single"/>
        </w:rPr>
        <w:fldChar w:fldCharType="end"/>
      </w:r>
      <w:bookmarkStart w:id="58" w:name="bookmark=id.1egqt2p" w:colFirst="0" w:colLast="0"/>
      <w:bookmarkEnd w:id="58"/>
    </w:p>
    <w:bookmarkEnd w:id="57"/>
    <w:p w:rsidR="00600D31" w:rsidRPr="00560A26" w:rsidRDefault="00600D31" w:rsidP="00560A26">
      <w:pPr>
        <w:ind w:hanging="2"/>
        <w:rPr>
          <w:sz w:val="22"/>
          <w:szCs w:val="22"/>
        </w:rPr>
      </w:pPr>
    </w:p>
    <w:tbl>
      <w:tblPr>
        <w:tblStyle w:val="aa"/>
        <w:tblW w:w="92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tblPr>
      <w:tblGrid>
        <w:gridCol w:w="9290"/>
      </w:tblGrid>
      <w:tr w:rsidR="00600D31" w:rsidRPr="00560A26">
        <w:tc>
          <w:tcPr>
            <w:tcW w:w="9290" w:type="dxa"/>
            <w:shd w:val="clear" w:color="auto" w:fill="E0E0E0"/>
            <w:vAlign w:val="center"/>
          </w:tcPr>
          <w:p w:rsidR="00600D31" w:rsidRPr="00560A26" w:rsidRDefault="00560A26" w:rsidP="00560A26">
            <w:pPr>
              <w:ind w:hanging="2"/>
              <w:rPr>
                <w:sz w:val="22"/>
                <w:szCs w:val="22"/>
              </w:rPr>
            </w:pPr>
            <w:r w:rsidRPr="00560A26">
              <w:rPr>
                <w:b/>
                <w:sz w:val="22"/>
                <w:szCs w:val="22"/>
              </w:rPr>
              <w:t>Стандард 11. Контрола квалитета</w:t>
            </w:r>
          </w:p>
          <w:p w:rsidR="00600D31" w:rsidRPr="00560A26" w:rsidRDefault="00560A26" w:rsidP="00560A26">
            <w:pPr>
              <w:ind w:hanging="2"/>
              <w:rPr>
                <w:sz w:val="22"/>
                <w:szCs w:val="22"/>
              </w:rPr>
            </w:pPr>
            <w:r w:rsidRPr="00560A26">
              <w:rPr>
                <w:sz w:val="22"/>
                <w:szCs w:val="22"/>
              </w:rPr>
              <w:t>Контрола квалитета студијског програма спроводи се редовно и систематично путем самовредновања и спољашњом провером квалитета.</w:t>
            </w:r>
          </w:p>
        </w:tc>
      </w:tr>
      <w:tr w:rsidR="00600D31" w:rsidRPr="00560A26">
        <w:tc>
          <w:tcPr>
            <w:tcW w:w="9290" w:type="dxa"/>
            <w:tcBorders>
              <w:bottom w:val="single" w:sz="12" w:space="0" w:color="000000"/>
            </w:tcBorders>
          </w:tcPr>
          <w:p w:rsidR="00600D31" w:rsidRPr="00560A26" w:rsidRDefault="00600D31" w:rsidP="00560A26">
            <w:pPr>
              <w:ind w:hanging="2"/>
              <w:jc w:val="both"/>
              <w:rPr>
                <w:sz w:val="22"/>
                <w:szCs w:val="22"/>
                <w:highlight w:val="yellow"/>
              </w:rPr>
            </w:pPr>
          </w:p>
          <w:p w:rsidR="00600D31" w:rsidRPr="00560A26" w:rsidRDefault="00560A26" w:rsidP="00560A26">
            <w:pPr>
              <w:ind w:hanging="2"/>
              <w:jc w:val="both"/>
              <w:rPr>
                <w:sz w:val="22"/>
                <w:szCs w:val="22"/>
                <w:highlight w:val="white"/>
              </w:rPr>
            </w:pPr>
            <w:r w:rsidRPr="00560A26">
              <w:rPr>
                <w:sz w:val="22"/>
                <w:szCs w:val="22"/>
                <w:highlight w:val="white"/>
              </w:rPr>
              <w:t>Филозофски факултет редовно прати квалитет програма према процедури која је прецизирана посебним Правилником. Послове вредновања обавља комисија коју чине представници наставника и студената. Комисија припрема извештај на основу кога се одлучује о мерама за унапређивање квалитета.</w:t>
            </w:r>
          </w:p>
          <w:p w:rsidR="00DA548A" w:rsidRDefault="00DA548A" w:rsidP="00C23C93">
            <w:pPr>
              <w:ind w:hanging="2"/>
              <w:jc w:val="both"/>
              <w:rPr>
                <w:sz w:val="22"/>
                <w:szCs w:val="22"/>
                <w:highlight w:val="white"/>
              </w:rPr>
            </w:pPr>
          </w:p>
          <w:p w:rsidR="00376549" w:rsidRDefault="00376549" w:rsidP="00376549">
            <w:pPr>
              <w:jc w:val="both"/>
              <w:rPr>
                <w:sz w:val="22"/>
                <w:szCs w:val="22"/>
                <w:highlight w:val="white"/>
              </w:rPr>
            </w:pPr>
            <w:r>
              <w:rPr>
                <w:sz w:val="22"/>
                <w:szCs w:val="22"/>
                <w:highlight w:val="white"/>
              </w:rPr>
              <w:t xml:space="preserve">ENGLISH: </w:t>
            </w:r>
          </w:p>
          <w:p w:rsidR="00376549" w:rsidRDefault="00376549" w:rsidP="00376549">
            <w:pPr>
              <w:jc w:val="both"/>
              <w:rPr>
                <w:sz w:val="22"/>
                <w:szCs w:val="22"/>
                <w:highlight w:val="white"/>
              </w:rPr>
            </w:pPr>
          </w:p>
          <w:p w:rsidR="00376549" w:rsidRDefault="00376549" w:rsidP="00376549">
            <w:pPr>
              <w:jc w:val="both"/>
              <w:rPr>
                <w:sz w:val="22"/>
                <w:szCs w:val="22"/>
                <w:highlight w:val="white"/>
              </w:rPr>
            </w:pPr>
            <w:r w:rsidRPr="00376549">
              <w:rPr>
                <w:sz w:val="22"/>
                <w:szCs w:val="22"/>
              </w:rPr>
              <w:t>The Faculty of Philosophy regularly monitors the quality of the program according to the procedure specified in a special Rulebook. Evaluation work is performed by a commission consisting of representatives of teachers and students. The commission prepares a report on the basis of when deciding on quality improvement measures.</w:t>
            </w:r>
          </w:p>
          <w:p w:rsidR="00376549" w:rsidRPr="00376549" w:rsidRDefault="00376549" w:rsidP="00376549">
            <w:pPr>
              <w:jc w:val="both"/>
              <w:rPr>
                <w:sz w:val="22"/>
                <w:szCs w:val="22"/>
                <w:highlight w:val="white"/>
              </w:rPr>
            </w:pPr>
          </w:p>
        </w:tc>
      </w:tr>
      <w:tr w:rsidR="00600D31" w:rsidRPr="00560A26">
        <w:trPr>
          <w:trHeight w:val="2300"/>
        </w:trPr>
        <w:tc>
          <w:tcPr>
            <w:tcW w:w="9290" w:type="dxa"/>
            <w:shd w:val="clear" w:color="auto" w:fill="F2F2F2"/>
          </w:tcPr>
          <w:p w:rsidR="00600D31" w:rsidRPr="00560A26" w:rsidRDefault="00560A26" w:rsidP="00560A26">
            <w:pPr>
              <w:pBdr>
                <w:bottom w:val="single" w:sz="6" w:space="1" w:color="000000"/>
              </w:pBdr>
              <w:ind w:hanging="2"/>
              <w:rPr>
                <w:sz w:val="22"/>
                <w:szCs w:val="22"/>
              </w:rPr>
            </w:pPr>
            <w:r w:rsidRPr="00560A26">
              <w:rPr>
                <w:b/>
                <w:sz w:val="22"/>
                <w:szCs w:val="22"/>
              </w:rPr>
              <w:t>Табеле и Прилози за стандард 11:</w:t>
            </w:r>
          </w:p>
          <w:p w:rsidR="00600D31" w:rsidRPr="00DA548A" w:rsidRDefault="00560A26" w:rsidP="00560A26">
            <w:pPr>
              <w:ind w:hanging="2"/>
              <w:jc w:val="both"/>
              <w:rPr>
                <w:sz w:val="22"/>
                <w:szCs w:val="22"/>
              </w:rPr>
            </w:pPr>
            <w:bookmarkStart w:id="59" w:name="_heading=h.3ygebqi" w:colFirst="0" w:colLast="0"/>
            <w:bookmarkEnd w:id="59"/>
            <w:r w:rsidRPr="00DA548A">
              <w:rPr>
                <w:b/>
                <w:sz w:val="22"/>
                <w:szCs w:val="22"/>
              </w:rPr>
              <w:t>Табела 11.1</w:t>
            </w:r>
            <w:hyperlink r:id="rId60" w:history="1">
              <w:r w:rsidRPr="00DA548A">
                <w:rPr>
                  <w:rStyle w:val="Hyperlink"/>
                  <w:sz w:val="22"/>
                  <w:szCs w:val="22"/>
                </w:rPr>
                <w:t>Листа чланова комисије организационих јединица задужених за квалитет (Комисије за квалитет,...) на Установи.</w:t>
              </w:r>
            </w:hyperlink>
          </w:p>
          <w:p w:rsidR="00600D31" w:rsidRPr="00DA548A" w:rsidRDefault="00600D31" w:rsidP="00560A26">
            <w:pPr>
              <w:pBdr>
                <w:bottom w:val="single" w:sz="6" w:space="1" w:color="000000"/>
              </w:pBdr>
              <w:spacing w:after="60"/>
              <w:ind w:hanging="2"/>
              <w:jc w:val="both"/>
              <w:rPr>
                <w:sz w:val="22"/>
                <w:szCs w:val="22"/>
              </w:rPr>
            </w:pPr>
          </w:p>
          <w:p w:rsidR="00600D31" w:rsidRPr="00DA548A" w:rsidRDefault="00560A26" w:rsidP="00560A26">
            <w:pPr>
              <w:ind w:hanging="2"/>
              <w:jc w:val="both"/>
              <w:rPr>
                <w:sz w:val="22"/>
                <w:szCs w:val="22"/>
              </w:rPr>
            </w:pPr>
            <w:bookmarkStart w:id="60" w:name="_heading=h.2dlolyb" w:colFirst="0" w:colLast="0"/>
            <w:bookmarkEnd w:id="60"/>
            <w:r w:rsidRPr="00DA548A">
              <w:rPr>
                <w:b/>
                <w:sz w:val="22"/>
                <w:szCs w:val="22"/>
              </w:rPr>
              <w:t xml:space="preserve">Прилог 11.1.a. </w:t>
            </w:r>
            <w:hyperlink r:id="rId61" w:history="1">
              <w:r w:rsidRPr="00DA548A">
                <w:rPr>
                  <w:rStyle w:val="Hyperlink"/>
                  <w:sz w:val="22"/>
                  <w:szCs w:val="22"/>
                </w:rPr>
                <w:t>Извештај о резултатима самовредновања Установе</w:t>
              </w:r>
            </w:hyperlink>
          </w:p>
          <w:p w:rsidR="00600D31" w:rsidRPr="00DA548A" w:rsidRDefault="00560A26" w:rsidP="00C23C93">
            <w:pPr>
              <w:jc w:val="both"/>
              <w:rPr>
                <w:sz w:val="22"/>
                <w:szCs w:val="22"/>
              </w:rPr>
            </w:pPr>
            <w:bookmarkStart w:id="61" w:name="_heading=h.fs70x6nj2gaf" w:colFirst="0" w:colLast="0"/>
            <w:bookmarkStart w:id="62" w:name="_heading=h.sqyw64" w:colFirst="0" w:colLast="0"/>
            <w:bookmarkEnd w:id="61"/>
            <w:bookmarkEnd w:id="62"/>
            <w:r w:rsidRPr="00DA548A">
              <w:rPr>
                <w:b/>
                <w:sz w:val="22"/>
                <w:szCs w:val="22"/>
              </w:rPr>
              <w:t>Прилог 11.2.</w:t>
            </w:r>
            <w:hyperlink r:id="rId62" w:history="1">
              <w:r w:rsidRPr="00DA548A">
                <w:rPr>
                  <w:rStyle w:val="Hyperlink"/>
                  <w:sz w:val="22"/>
                  <w:szCs w:val="22"/>
                </w:rPr>
                <w:t>Јавно публикован документ – Политика обезбеђења квалитета- Установе.</w:t>
              </w:r>
            </w:hyperlink>
          </w:p>
          <w:p w:rsidR="00600D31" w:rsidRPr="00DA548A" w:rsidRDefault="00560A26" w:rsidP="00560A26">
            <w:pPr>
              <w:ind w:hanging="2"/>
              <w:jc w:val="both"/>
              <w:rPr>
                <w:sz w:val="22"/>
                <w:szCs w:val="22"/>
              </w:rPr>
            </w:pPr>
            <w:bookmarkStart w:id="63" w:name="_heading=h.3cqmetx" w:colFirst="0" w:colLast="0"/>
            <w:bookmarkEnd w:id="63"/>
            <w:r w:rsidRPr="00DA548A">
              <w:rPr>
                <w:b/>
                <w:sz w:val="22"/>
                <w:szCs w:val="22"/>
              </w:rPr>
              <w:t>Прилог 11.3.</w:t>
            </w:r>
            <w:hyperlink r:id="rId63" w:history="1">
              <w:r w:rsidRPr="00DA548A">
                <w:rPr>
                  <w:rStyle w:val="Hyperlink"/>
                  <w:sz w:val="22"/>
                  <w:szCs w:val="22"/>
                </w:rPr>
                <w:t>Правилник о уџбеницима на Установи</w:t>
              </w:r>
            </w:hyperlink>
            <w:r w:rsidRPr="00DA548A">
              <w:rPr>
                <w:sz w:val="22"/>
                <w:szCs w:val="22"/>
              </w:rPr>
              <w:t xml:space="preserve">. </w:t>
            </w:r>
          </w:p>
          <w:p w:rsidR="00600D31" w:rsidRPr="00560A26" w:rsidRDefault="00560A26" w:rsidP="00560A26">
            <w:pPr>
              <w:ind w:hanging="2"/>
              <w:rPr>
                <w:sz w:val="22"/>
                <w:szCs w:val="22"/>
                <w:highlight w:val="green"/>
              </w:rPr>
            </w:pPr>
            <w:bookmarkStart w:id="64" w:name="_heading=h.1rvwp1q" w:colFirst="0" w:colLast="0"/>
            <w:bookmarkEnd w:id="64"/>
            <w:r w:rsidRPr="00DA548A">
              <w:rPr>
                <w:b/>
                <w:sz w:val="22"/>
                <w:szCs w:val="22"/>
              </w:rPr>
              <w:t>Прилог 11.4</w:t>
            </w:r>
            <w:r w:rsidRPr="00DA548A">
              <w:rPr>
                <w:sz w:val="22"/>
                <w:szCs w:val="22"/>
              </w:rPr>
              <w:t xml:space="preserve">. </w:t>
            </w:r>
            <w:hyperlink r:id="rId64" w:history="1">
              <w:r w:rsidRPr="00DA548A">
                <w:rPr>
                  <w:rStyle w:val="Hyperlink"/>
                  <w:sz w:val="22"/>
                  <w:szCs w:val="22"/>
                </w:rPr>
                <w:t>Извод из Статута Установе којим се регулише оснивање и делокруг рада комисије за квалитет</w:t>
              </w:r>
            </w:hyperlink>
          </w:p>
        </w:tc>
      </w:tr>
    </w:tbl>
    <w:p w:rsidR="00600D31" w:rsidRPr="00560A26" w:rsidRDefault="00600D31" w:rsidP="00560A26">
      <w:pPr>
        <w:ind w:hanging="2"/>
        <w:rPr>
          <w:sz w:val="22"/>
          <w:szCs w:val="22"/>
        </w:rPr>
      </w:pPr>
    </w:p>
    <w:p w:rsidR="00F36518" w:rsidRDefault="00453274" w:rsidP="00F36518">
      <w:pPr>
        <w:ind w:hanging="2"/>
        <w:jc w:val="center"/>
        <w:rPr>
          <w:sz w:val="22"/>
          <w:szCs w:val="22"/>
        </w:rPr>
      </w:pPr>
      <w:hyperlink w:anchor="bookmark=id.30j0zll">
        <w:r w:rsidR="00F36518" w:rsidRPr="00560A26">
          <w:rPr>
            <w:color w:val="0000FF"/>
            <w:sz w:val="22"/>
            <w:szCs w:val="22"/>
            <w:u w:val="single"/>
          </w:rPr>
          <w:t>Стандарди</w:t>
        </w:r>
      </w:hyperlink>
    </w:p>
    <w:p w:rsidR="00C23C93" w:rsidRDefault="00C23C93" w:rsidP="00C23C93">
      <w:pPr>
        <w:ind w:hanging="2"/>
        <w:jc w:val="center"/>
        <w:rPr>
          <w:sz w:val="22"/>
          <w:szCs w:val="22"/>
          <w:lang w:val="sr-Cyrl-CS"/>
        </w:rPr>
      </w:pPr>
    </w:p>
    <w:p w:rsidR="00F36518" w:rsidRPr="002F46FD" w:rsidRDefault="00F36518" w:rsidP="00C23C93">
      <w:pPr>
        <w:ind w:hanging="2"/>
        <w:jc w:val="center"/>
        <w:rPr>
          <w:sz w:val="22"/>
          <w:szCs w:val="22"/>
          <w:lang w:val="sr-Cyrl-CS"/>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290"/>
      </w:tblGrid>
      <w:tr w:rsidR="00C23C93" w:rsidRPr="0038257C" w:rsidTr="002037E3">
        <w:tc>
          <w:tcPr>
            <w:tcW w:w="9290" w:type="dxa"/>
            <w:shd w:val="clear" w:color="auto" w:fill="F2F2F2"/>
          </w:tcPr>
          <w:p w:rsidR="00C23C93" w:rsidRPr="0038257C" w:rsidRDefault="00C23C93" w:rsidP="002037E3">
            <w:pPr>
              <w:ind w:hanging="2"/>
              <w:rPr>
                <w:b/>
                <w:sz w:val="22"/>
                <w:szCs w:val="22"/>
                <w:lang w:val="sr-Cyrl-CS"/>
              </w:rPr>
            </w:pPr>
            <w:bookmarkStart w:id="65" w:name="Стандард12"/>
            <w:bookmarkEnd w:id="65"/>
            <w:r w:rsidRPr="0038257C">
              <w:rPr>
                <w:b/>
                <w:sz w:val="22"/>
                <w:szCs w:val="22"/>
                <w:lang w:val="sr-Cyrl-CS"/>
              </w:rPr>
              <w:t>Стандард 1</w:t>
            </w:r>
            <w:r>
              <w:rPr>
                <w:b/>
                <w:sz w:val="22"/>
                <w:szCs w:val="22"/>
                <w:lang w:val="sr-Cyrl-CS"/>
              </w:rPr>
              <w:t>2</w:t>
            </w:r>
            <w:r w:rsidRPr="0038257C">
              <w:rPr>
                <w:b/>
                <w:sz w:val="22"/>
                <w:szCs w:val="22"/>
                <w:lang w:val="sr-Cyrl-CS"/>
              </w:rPr>
              <w:t>. Студије на светском језику</w:t>
            </w:r>
          </w:p>
          <w:p w:rsidR="00C23C93" w:rsidRPr="00D923DD" w:rsidRDefault="00C23C93" w:rsidP="002037E3">
            <w:pPr>
              <w:ind w:hanging="2"/>
              <w:rPr>
                <w:sz w:val="22"/>
                <w:szCs w:val="22"/>
              </w:rPr>
            </w:pPr>
            <w:r w:rsidRPr="0038257C">
              <w:rPr>
                <w:sz w:val="22"/>
                <w:szCs w:val="22"/>
              </w:rPr>
              <w:t>Високошколска установа може организовати студијски програм на светском језику за сваку област и свако образовно-научно поље и образовно-уметничко поље ако поседује људске и материјалне ресурсе који омогућују да се наставни садржај може остварити у складу са стандардима.</w:t>
            </w:r>
          </w:p>
        </w:tc>
      </w:tr>
      <w:tr w:rsidR="00C23C93" w:rsidRPr="0038257C" w:rsidTr="002037E3">
        <w:tc>
          <w:tcPr>
            <w:tcW w:w="9290" w:type="dxa"/>
            <w:tcBorders>
              <w:bottom w:val="single" w:sz="12" w:space="0" w:color="auto"/>
            </w:tcBorders>
          </w:tcPr>
          <w:p w:rsidR="00376549" w:rsidRDefault="00376549" w:rsidP="00376549">
            <w:pPr>
              <w:jc w:val="both"/>
              <w:rPr>
                <w:sz w:val="22"/>
                <w:szCs w:val="22"/>
                <w:lang w:val="sr-Cyrl-CS"/>
              </w:rPr>
            </w:pPr>
          </w:p>
          <w:p w:rsidR="000173F9" w:rsidRPr="00367DF5" w:rsidRDefault="000173F9" w:rsidP="00376549">
            <w:pPr>
              <w:ind w:left="-2"/>
              <w:jc w:val="both"/>
              <w:rPr>
                <w:sz w:val="22"/>
                <w:szCs w:val="22"/>
                <w:lang w:val="sr-Cyrl-CS"/>
              </w:rPr>
            </w:pPr>
            <w:r w:rsidRPr="00367DF5">
              <w:rPr>
                <w:sz w:val="22"/>
                <w:szCs w:val="22"/>
                <w:lang w:val="sr-Cyrl-CS"/>
              </w:rPr>
              <w:t>На мастер академским студијама историје ДДТ као програму који се и</w:t>
            </w:r>
            <w:r w:rsidR="00493BE0">
              <w:rPr>
                <w:sz w:val="22"/>
                <w:szCs w:val="22"/>
              </w:rPr>
              <w:t>з</w:t>
            </w:r>
            <w:r w:rsidRPr="00367DF5">
              <w:rPr>
                <w:sz w:val="22"/>
                <w:szCs w:val="22"/>
                <w:lang w:val="sr-Cyrl-CS"/>
              </w:rPr>
              <w:t xml:space="preserve">води на српском и енгелском језику ангажовани су наставмници и предавачи који имају потребне компетенције да иѕводе наставу на енглеском језику у </w:t>
            </w:r>
            <w:r w:rsidRPr="00493BE0">
              <w:rPr>
                <w:sz w:val="22"/>
                <w:szCs w:val="22"/>
                <w:lang w:val="sr-Cyrl-CS"/>
              </w:rPr>
              <w:t>складу са стандардима које приписује НАТ</w:t>
            </w:r>
            <w:r w:rsidR="00493BE0" w:rsidRPr="00493BE0">
              <w:rPr>
                <w:sz w:val="22"/>
                <w:szCs w:val="22"/>
                <w:lang w:val="sr-Cyrl-CS"/>
              </w:rPr>
              <w:t>. Факултет задовољава услове за извожење наставе на станом јесзику који се тичу опремљености библиотеке и оспособљености стручних служби.</w:t>
            </w:r>
          </w:p>
          <w:p w:rsidR="000173F9" w:rsidRDefault="000173F9" w:rsidP="002037E3">
            <w:pPr>
              <w:ind w:hanging="2"/>
              <w:jc w:val="both"/>
              <w:rPr>
                <w:sz w:val="22"/>
                <w:szCs w:val="22"/>
                <w:lang w:val="sr-Cyrl-CS"/>
              </w:rPr>
            </w:pPr>
          </w:p>
          <w:p w:rsidR="00376549" w:rsidRDefault="00376549" w:rsidP="002037E3">
            <w:pPr>
              <w:ind w:hanging="2"/>
              <w:jc w:val="both"/>
              <w:rPr>
                <w:sz w:val="22"/>
                <w:szCs w:val="22"/>
              </w:rPr>
            </w:pPr>
            <w:r>
              <w:rPr>
                <w:sz w:val="22"/>
                <w:szCs w:val="22"/>
              </w:rPr>
              <w:t>ENGLISH:</w:t>
            </w:r>
          </w:p>
          <w:p w:rsidR="00376549" w:rsidRDefault="00376549" w:rsidP="002037E3">
            <w:pPr>
              <w:ind w:hanging="2"/>
              <w:jc w:val="both"/>
              <w:rPr>
                <w:sz w:val="22"/>
                <w:szCs w:val="22"/>
              </w:rPr>
            </w:pPr>
          </w:p>
          <w:p w:rsidR="00376549" w:rsidRPr="007D3DB1" w:rsidRDefault="00376549" w:rsidP="002037E3">
            <w:pPr>
              <w:ind w:hanging="2"/>
              <w:jc w:val="both"/>
              <w:rPr>
                <w:sz w:val="22"/>
                <w:szCs w:val="22"/>
              </w:rPr>
            </w:pPr>
            <w:r w:rsidRPr="00376549">
              <w:rPr>
                <w:sz w:val="22"/>
                <w:szCs w:val="22"/>
              </w:rPr>
              <w:t xml:space="preserve">Teachers and lecturers with the necessary competencies to teach in English in accordance with the standards attributed by NAT are engaged in </w:t>
            </w:r>
            <w:r>
              <w:rPr>
                <w:sz w:val="22"/>
                <w:szCs w:val="22"/>
              </w:rPr>
              <w:t xml:space="preserve">the </w:t>
            </w:r>
            <w:r w:rsidRPr="00376549">
              <w:rPr>
                <w:sz w:val="22"/>
                <w:szCs w:val="22"/>
              </w:rPr>
              <w:t>master academic studies of history SST history as a program conducted in Serbian and English.</w:t>
            </w:r>
            <w:r w:rsidR="00493BE0" w:rsidRPr="007D3DB1">
              <w:rPr>
                <w:sz w:val="22"/>
                <w:szCs w:val="22"/>
              </w:rPr>
              <w:t xml:space="preserve"> Faculty is meetingtherequirementsregardinglibrarysupplies</w:t>
            </w:r>
            <w:r w:rsidR="007D3DB1" w:rsidRPr="007D3DB1">
              <w:rPr>
                <w:sz w:val="22"/>
                <w:szCs w:val="22"/>
              </w:rPr>
              <w:t>student services department.</w:t>
            </w:r>
          </w:p>
          <w:p w:rsidR="00376549" w:rsidRDefault="00376549" w:rsidP="002037E3">
            <w:pPr>
              <w:ind w:hanging="2"/>
              <w:jc w:val="both"/>
              <w:rPr>
                <w:sz w:val="22"/>
                <w:szCs w:val="22"/>
                <w:lang w:val="sr-Cyrl-CS"/>
              </w:rPr>
            </w:pPr>
          </w:p>
          <w:p w:rsidR="000173F9" w:rsidRPr="00493BE0" w:rsidRDefault="000173F9" w:rsidP="002037E3">
            <w:pPr>
              <w:ind w:hanging="2"/>
              <w:jc w:val="both"/>
              <w:rPr>
                <w:sz w:val="22"/>
                <w:szCs w:val="22"/>
              </w:rPr>
            </w:pPr>
          </w:p>
        </w:tc>
      </w:tr>
      <w:tr w:rsidR="00C23C93" w:rsidRPr="0038257C" w:rsidTr="002037E3">
        <w:tc>
          <w:tcPr>
            <w:tcW w:w="9290" w:type="dxa"/>
            <w:shd w:val="clear" w:color="auto" w:fill="F2F2F2"/>
          </w:tcPr>
          <w:p w:rsidR="00C23C93" w:rsidRDefault="00C23C93" w:rsidP="002037E3">
            <w:pPr>
              <w:pBdr>
                <w:bottom w:val="single" w:sz="6" w:space="1" w:color="auto"/>
              </w:pBdr>
              <w:ind w:hanging="2"/>
              <w:rPr>
                <w:b/>
                <w:sz w:val="22"/>
                <w:szCs w:val="22"/>
                <w:lang w:val="sr-Cyrl-CS"/>
              </w:rPr>
            </w:pPr>
            <w:r w:rsidRPr="0038257C">
              <w:rPr>
                <w:b/>
                <w:sz w:val="22"/>
                <w:szCs w:val="22"/>
                <w:lang w:val="sr-Cyrl-CS"/>
              </w:rPr>
              <w:t>Показатељи и прилози за стандард 1</w:t>
            </w:r>
            <w:r>
              <w:rPr>
                <w:b/>
                <w:sz w:val="22"/>
                <w:szCs w:val="22"/>
                <w:lang w:val="sr-Cyrl-CS"/>
              </w:rPr>
              <w:t>2</w:t>
            </w:r>
            <w:r w:rsidRPr="0038257C">
              <w:rPr>
                <w:b/>
                <w:sz w:val="22"/>
                <w:szCs w:val="22"/>
                <w:lang w:val="sr-Cyrl-CS"/>
              </w:rPr>
              <w:t>:</w:t>
            </w:r>
          </w:p>
          <w:p w:rsidR="00C23C93" w:rsidRPr="002544BB" w:rsidRDefault="00C23C93" w:rsidP="002037E3">
            <w:pPr>
              <w:ind w:hanging="2"/>
              <w:jc w:val="both"/>
              <w:rPr>
                <w:sz w:val="22"/>
                <w:szCs w:val="22"/>
                <w:lang w:val="sr-Cyrl-CS"/>
              </w:rPr>
            </w:pPr>
            <w:r w:rsidRPr="002544BB">
              <w:rPr>
                <w:sz w:val="22"/>
                <w:szCs w:val="22"/>
                <w:lang w:val="sr-Cyrl-CS"/>
              </w:rPr>
              <w:t>Прилог 12.1. Доказ о одговарајућим компетенцијама наставника и сарадника за извођење наставе на том језику.</w:t>
            </w:r>
          </w:p>
          <w:p w:rsidR="00C23C93" w:rsidRPr="002544BB" w:rsidRDefault="00C23C93" w:rsidP="002037E3">
            <w:pPr>
              <w:ind w:hanging="2"/>
              <w:jc w:val="both"/>
              <w:rPr>
                <w:sz w:val="22"/>
                <w:szCs w:val="22"/>
                <w:lang w:val="sr-Cyrl-CS"/>
              </w:rPr>
            </w:pPr>
            <w:r w:rsidRPr="002544BB">
              <w:rPr>
                <w:sz w:val="22"/>
                <w:szCs w:val="22"/>
                <w:lang w:val="sr-Cyrl-CS"/>
              </w:rPr>
              <w:t>Прилог 12.2. Доказ о одговарајућим компетенцијама студентских служби</w:t>
            </w:r>
          </w:p>
          <w:p w:rsidR="00C23C93" w:rsidRPr="002544BB" w:rsidRDefault="00C23C93" w:rsidP="002037E3">
            <w:pPr>
              <w:ind w:hanging="2"/>
              <w:jc w:val="both"/>
              <w:rPr>
                <w:sz w:val="22"/>
                <w:szCs w:val="22"/>
                <w:lang w:val="sr-Cyrl-CS"/>
              </w:rPr>
            </w:pPr>
            <w:r w:rsidRPr="002544BB">
              <w:rPr>
                <w:sz w:val="22"/>
                <w:szCs w:val="22"/>
                <w:lang w:val="sr-Cyrl-CS"/>
              </w:rPr>
              <w:t>Прилог 12.2. Приказ дела библиотечког фонда на светском језику</w:t>
            </w:r>
          </w:p>
          <w:p w:rsidR="00C23C93" w:rsidRPr="00D923DD" w:rsidRDefault="00C23C93" w:rsidP="007D3DB1">
            <w:pPr>
              <w:shd w:val="clear" w:color="auto" w:fill="FFFFFF"/>
              <w:spacing w:before="10" w:line="269" w:lineRule="exact"/>
              <w:jc w:val="both"/>
              <w:rPr>
                <w:sz w:val="22"/>
                <w:szCs w:val="22"/>
              </w:rPr>
            </w:pPr>
          </w:p>
        </w:tc>
      </w:tr>
    </w:tbl>
    <w:p w:rsidR="00600D31" w:rsidRPr="00560A26" w:rsidRDefault="00600D31" w:rsidP="00560A26">
      <w:pPr>
        <w:ind w:hanging="2"/>
        <w:rPr>
          <w:sz w:val="22"/>
          <w:szCs w:val="22"/>
        </w:rPr>
      </w:pPr>
    </w:p>
    <w:sectPr w:rsidR="00600D31" w:rsidRPr="00560A26" w:rsidSect="00AA3D11">
      <w:footerReference w:type="default" r:id="rId65"/>
      <w:pgSz w:w="11909" w:h="16834"/>
      <w:pgMar w:top="1134" w:right="1134" w:bottom="1134" w:left="1701"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3846" w:rsidRDefault="00E53846" w:rsidP="00560A26">
      <w:pPr>
        <w:ind w:hanging="2"/>
      </w:pPr>
      <w:r>
        <w:separator/>
      </w:r>
    </w:p>
  </w:endnote>
  <w:endnote w:type="continuationSeparator" w:id="0">
    <w:p w:rsidR="00E53846" w:rsidRDefault="00E53846" w:rsidP="00560A26">
      <w:pPr>
        <w:ind w:hanging="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Noto Sans Symbols">
    <w:altName w:val="Times New Roman"/>
    <w:charset w:val="0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POIOB F+ Helvetica Neue">
    <w:altName w:val="Microsoft YaHei"/>
    <w:charset w:val="00"/>
    <w:family w:val="roman"/>
    <w:pitch w:val="default"/>
    <w:sig w:usb0="00000000" w:usb1="00000000" w:usb2="00000000" w:usb3="00000000" w:csb0="00040001"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7E3" w:rsidRDefault="00453274" w:rsidP="00560A26">
    <w:pPr>
      <w:pBdr>
        <w:top w:val="nil"/>
        <w:left w:val="nil"/>
        <w:bottom w:val="nil"/>
        <w:right w:val="nil"/>
        <w:between w:val="nil"/>
      </w:pBdr>
      <w:tabs>
        <w:tab w:val="center" w:pos="4703"/>
        <w:tab w:val="right" w:pos="9406"/>
      </w:tabs>
      <w:ind w:hanging="2"/>
      <w:jc w:val="right"/>
      <w:rPr>
        <w:color w:val="000000"/>
      </w:rPr>
    </w:pPr>
    <w:r>
      <w:rPr>
        <w:color w:val="000000"/>
      </w:rPr>
      <w:fldChar w:fldCharType="begin"/>
    </w:r>
    <w:r w:rsidR="002037E3">
      <w:rPr>
        <w:color w:val="000000"/>
      </w:rPr>
      <w:instrText>PAGE</w:instrText>
    </w:r>
    <w:r>
      <w:rPr>
        <w:color w:val="000000"/>
      </w:rPr>
      <w:fldChar w:fldCharType="separate"/>
    </w:r>
    <w:r w:rsidR="00767552">
      <w:rPr>
        <w:noProof/>
        <w:color w:val="000000"/>
      </w:rPr>
      <w:t>1</w:t>
    </w:r>
    <w:r>
      <w:rPr>
        <w:color w:val="000000"/>
      </w:rPr>
      <w:fldChar w:fldCharType="end"/>
    </w:r>
  </w:p>
  <w:p w:rsidR="002037E3" w:rsidRDefault="002037E3" w:rsidP="00560A26">
    <w:pPr>
      <w:pBdr>
        <w:top w:val="nil"/>
        <w:left w:val="nil"/>
        <w:bottom w:val="nil"/>
        <w:right w:val="nil"/>
        <w:between w:val="nil"/>
      </w:pBdr>
      <w:tabs>
        <w:tab w:val="center" w:pos="4703"/>
        <w:tab w:val="right" w:pos="9406"/>
      </w:tabs>
      <w:ind w:hanging="2"/>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3846" w:rsidRDefault="00E53846" w:rsidP="00560A26">
      <w:pPr>
        <w:ind w:hanging="2"/>
      </w:pPr>
      <w:r>
        <w:separator/>
      </w:r>
    </w:p>
  </w:footnote>
  <w:footnote w:type="continuationSeparator" w:id="0">
    <w:p w:rsidR="00E53846" w:rsidRDefault="00E53846" w:rsidP="00560A26">
      <w:pPr>
        <w:ind w:hanging="2"/>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35B4F"/>
    <w:multiLevelType w:val="multilevel"/>
    <w:tmpl w:val="7CCC457A"/>
    <w:lvl w:ilvl="0">
      <w:start w:val="1"/>
      <w:numFmt w:val="bullet"/>
      <w:lvlText w:val="−"/>
      <w:lvlJc w:val="left"/>
      <w:pPr>
        <w:ind w:left="680" w:hanging="453"/>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nsid w:val="065C1BBF"/>
    <w:multiLevelType w:val="hybridMultilevel"/>
    <w:tmpl w:val="5F1E8F0E"/>
    <w:lvl w:ilvl="0" w:tplc="9A564668">
      <w:start w:val="1"/>
      <w:numFmt w:val="bullet"/>
      <w:lvlText w:val="−"/>
      <w:lvlJc w:val="left"/>
      <w:pPr>
        <w:tabs>
          <w:tab w:val="num" w:pos="680"/>
        </w:tabs>
        <w:ind w:left="680" w:hanging="453"/>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72129FE"/>
    <w:multiLevelType w:val="hybridMultilevel"/>
    <w:tmpl w:val="5E4CFD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57183E"/>
    <w:multiLevelType w:val="multilevel"/>
    <w:tmpl w:val="4E209D12"/>
    <w:lvl w:ilvl="0">
      <w:numFmt w:val="bullet"/>
      <w:lvlText w:val="-"/>
      <w:lvlJc w:val="left"/>
      <w:pPr>
        <w:ind w:left="360" w:hanging="360"/>
      </w:pPr>
      <w:rPr>
        <w:rFonts w:ascii="Times New Roman" w:eastAsia="Times New Roman" w:hAnsi="Times New Roman" w:cs="Times New Roman"/>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4">
    <w:nsid w:val="1A97397E"/>
    <w:multiLevelType w:val="multilevel"/>
    <w:tmpl w:val="A4A82EA0"/>
    <w:lvl w:ilvl="0">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
    <w:nsid w:val="283814F7"/>
    <w:multiLevelType w:val="multilevel"/>
    <w:tmpl w:val="0550432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2968337D"/>
    <w:multiLevelType w:val="hybridMultilevel"/>
    <w:tmpl w:val="14A2C7B8"/>
    <w:lvl w:ilvl="0" w:tplc="335CD20A">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7">
    <w:nsid w:val="30AE5290"/>
    <w:multiLevelType w:val="multilevel"/>
    <w:tmpl w:val="32CE7442"/>
    <w:lvl w:ilvl="0">
      <w:start w:val="1"/>
      <w:numFmt w:val="decimal"/>
      <w:lvlText w:val="5.%1"/>
      <w:lvlJc w:val="left"/>
      <w:pPr>
        <w:ind w:left="576" w:hanging="406"/>
      </w:pPr>
      <w:rPr>
        <w:vertAlign w:val="baseline"/>
      </w:rPr>
    </w:lvl>
    <w:lvl w:ilvl="1">
      <w:start w:val="1"/>
      <w:numFmt w:val="bullet"/>
      <w:lvlText w:val="●"/>
      <w:lvlJc w:val="left"/>
      <w:pPr>
        <w:ind w:left="1440" w:hanging="360"/>
      </w:pPr>
      <w:rPr>
        <w:rFonts w:ascii="Noto Sans Symbols" w:eastAsia="Noto Sans Symbols" w:hAnsi="Noto Sans Symbols" w:cs="Noto Sans Symbols"/>
        <w:color w:val="00000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3568169E"/>
    <w:multiLevelType w:val="multilevel"/>
    <w:tmpl w:val="BB5C3140"/>
    <w:lvl w:ilvl="0">
      <w:start w:val="1"/>
      <w:numFmt w:val="bullet"/>
      <w:lvlText w:val=""/>
      <w:lvlJc w:val="left"/>
      <w:pPr>
        <w:ind w:left="680" w:hanging="453"/>
      </w:pPr>
      <w:rPr>
        <w:rFonts w:ascii="Wingdings" w:hAnsi="Wingdings" w:hint="default"/>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9">
    <w:nsid w:val="369647A9"/>
    <w:multiLevelType w:val="multilevel"/>
    <w:tmpl w:val="C11E39BC"/>
    <w:lvl w:ilvl="0">
      <w:start w:val="1"/>
      <w:numFmt w:val="decimal"/>
      <w:lvlText w:val="7.%1"/>
      <w:lvlJc w:val="left"/>
      <w:pPr>
        <w:ind w:left="576" w:hanging="406"/>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nsid w:val="388B5FD9"/>
    <w:multiLevelType w:val="hybridMultilevel"/>
    <w:tmpl w:val="80C6A4A8"/>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1">
    <w:nsid w:val="3DB75492"/>
    <w:multiLevelType w:val="multilevel"/>
    <w:tmpl w:val="734249E4"/>
    <w:lvl w:ilvl="0">
      <w:start w:val="1"/>
      <w:numFmt w:val="decimal"/>
      <w:lvlText w:val="5.%1"/>
      <w:lvlJc w:val="left"/>
      <w:pPr>
        <w:ind w:left="576" w:hanging="406"/>
      </w:pPr>
      <w:rPr>
        <w:vertAlign w:val="baseline"/>
      </w:rPr>
    </w:lvl>
    <w:lvl w:ilvl="1">
      <w:start w:val="1"/>
      <w:numFmt w:val="bullet"/>
      <w:lvlText w:val="-"/>
      <w:lvlJc w:val="left"/>
      <w:pPr>
        <w:ind w:left="1440" w:hanging="360"/>
      </w:pPr>
      <w:rPr>
        <w:rFonts w:ascii="Cambria" w:eastAsia="Cambria" w:hAnsi="Cambria" w:cs="Cambria"/>
        <w:color w:val="00000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424E6AC2"/>
    <w:multiLevelType w:val="hybridMultilevel"/>
    <w:tmpl w:val="CF7E9688"/>
    <w:lvl w:ilvl="0" w:tplc="86AACAF0">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91A15CF"/>
    <w:multiLevelType w:val="hybridMultilevel"/>
    <w:tmpl w:val="F2EC062C"/>
    <w:lvl w:ilvl="0" w:tplc="D80831F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10842AF"/>
    <w:multiLevelType w:val="hybridMultilevel"/>
    <w:tmpl w:val="0876D89E"/>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5">
    <w:nsid w:val="6777191B"/>
    <w:multiLevelType w:val="hybridMultilevel"/>
    <w:tmpl w:val="ACEECCCA"/>
    <w:lvl w:ilvl="0" w:tplc="04090001">
      <w:start w:val="1"/>
      <w:numFmt w:val="bullet"/>
      <w:lvlText w:val=""/>
      <w:lvlJc w:val="left"/>
      <w:pPr>
        <w:ind w:left="718" w:hanging="360"/>
      </w:pPr>
      <w:rPr>
        <w:rFonts w:ascii="Symbol" w:hAnsi="Symbol" w:hint="default"/>
      </w:rPr>
    </w:lvl>
    <w:lvl w:ilvl="1" w:tplc="04090003">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6">
    <w:nsid w:val="6C35017C"/>
    <w:multiLevelType w:val="multilevel"/>
    <w:tmpl w:val="4F3404A4"/>
    <w:lvl w:ilvl="0">
      <w:start w:val="1"/>
      <w:numFmt w:val="bullet"/>
      <w:lvlText w:val="●"/>
      <w:lvlJc w:val="left"/>
      <w:pPr>
        <w:ind w:left="1240" w:hanging="360"/>
      </w:pPr>
      <w:rPr>
        <w:rFonts w:ascii="Noto Sans Symbols" w:eastAsia="Noto Sans Symbols" w:hAnsi="Noto Sans Symbols" w:cs="Noto Sans Symbols"/>
        <w:color w:val="000000"/>
        <w:vertAlign w:val="baseline"/>
      </w:rPr>
    </w:lvl>
    <w:lvl w:ilvl="1">
      <w:start w:val="1"/>
      <w:numFmt w:val="bullet"/>
      <w:lvlText w:val="o"/>
      <w:lvlJc w:val="left"/>
      <w:pPr>
        <w:ind w:left="1960" w:hanging="360"/>
      </w:pPr>
      <w:rPr>
        <w:rFonts w:ascii="Courier New" w:eastAsia="Courier New" w:hAnsi="Courier New" w:cs="Courier New"/>
        <w:vertAlign w:val="baseline"/>
      </w:rPr>
    </w:lvl>
    <w:lvl w:ilvl="2">
      <w:start w:val="1"/>
      <w:numFmt w:val="bullet"/>
      <w:lvlText w:val="▪"/>
      <w:lvlJc w:val="left"/>
      <w:pPr>
        <w:ind w:left="2680" w:hanging="360"/>
      </w:pPr>
      <w:rPr>
        <w:rFonts w:ascii="Noto Sans Symbols" w:eastAsia="Noto Sans Symbols" w:hAnsi="Noto Sans Symbols" w:cs="Noto Sans Symbols"/>
        <w:vertAlign w:val="baseline"/>
      </w:rPr>
    </w:lvl>
    <w:lvl w:ilvl="3">
      <w:start w:val="1"/>
      <w:numFmt w:val="bullet"/>
      <w:lvlText w:val="●"/>
      <w:lvlJc w:val="left"/>
      <w:pPr>
        <w:ind w:left="3400" w:hanging="360"/>
      </w:pPr>
      <w:rPr>
        <w:rFonts w:ascii="Noto Sans Symbols" w:eastAsia="Noto Sans Symbols" w:hAnsi="Noto Sans Symbols" w:cs="Noto Sans Symbols"/>
        <w:vertAlign w:val="baseline"/>
      </w:rPr>
    </w:lvl>
    <w:lvl w:ilvl="4">
      <w:start w:val="1"/>
      <w:numFmt w:val="bullet"/>
      <w:lvlText w:val="o"/>
      <w:lvlJc w:val="left"/>
      <w:pPr>
        <w:ind w:left="4120" w:hanging="360"/>
      </w:pPr>
      <w:rPr>
        <w:rFonts w:ascii="Courier New" w:eastAsia="Courier New" w:hAnsi="Courier New" w:cs="Courier New"/>
        <w:vertAlign w:val="baseline"/>
      </w:rPr>
    </w:lvl>
    <w:lvl w:ilvl="5">
      <w:start w:val="1"/>
      <w:numFmt w:val="bullet"/>
      <w:lvlText w:val="▪"/>
      <w:lvlJc w:val="left"/>
      <w:pPr>
        <w:ind w:left="4840" w:hanging="360"/>
      </w:pPr>
      <w:rPr>
        <w:rFonts w:ascii="Noto Sans Symbols" w:eastAsia="Noto Sans Symbols" w:hAnsi="Noto Sans Symbols" w:cs="Noto Sans Symbols"/>
        <w:vertAlign w:val="baseline"/>
      </w:rPr>
    </w:lvl>
    <w:lvl w:ilvl="6">
      <w:start w:val="1"/>
      <w:numFmt w:val="bullet"/>
      <w:lvlText w:val="●"/>
      <w:lvlJc w:val="left"/>
      <w:pPr>
        <w:ind w:left="5560" w:hanging="360"/>
      </w:pPr>
      <w:rPr>
        <w:rFonts w:ascii="Noto Sans Symbols" w:eastAsia="Noto Sans Symbols" w:hAnsi="Noto Sans Symbols" w:cs="Noto Sans Symbols"/>
        <w:vertAlign w:val="baseline"/>
      </w:rPr>
    </w:lvl>
    <w:lvl w:ilvl="7">
      <w:start w:val="1"/>
      <w:numFmt w:val="bullet"/>
      <w:lvlText w:val="o"/>
      <w:lvlJc w:val="left"/>
      <w:pPr>
        <w:ind w:left="6280" w:hanging="360"/>
      </w:pPr>
      <w:rPr>
        <w:rFonts w:ascii="Courier New" w:eastAsia="Courier New" w:hAnsi="Courier New" w:cs="Courier New"/>
        <w:vertAlign w:val="baseline"/>
      </w:rPr>
    </w:lvl>
    <w:lvl w:ilvl="8">
      <w:start w:val="1"/>
      <w:numFmt w:val="bullet"/>
      <w:lvlText w:val="▪"/>
      <w:lvlJc w:val="left"/>
      <w:pPr>
        <w:ind w:left="7000" w:hanging="360"/>
      </w:pPr>
      <w:rPr>
        <w:rFonts w:ascii="Noto Sans Symbols" w:eastAsia="Noto Sans Symbols" w:hAnsi="Noto Sans Symbols" w:cs="Noto Sans Symbols"/>
        <w:vertAlign w:val="baseline"/>
      </w:rPr>
    </w:lvl>
  </w:abstractNum>
  <w:abstractNum w:abstractNumId="17">
    <w:nsid w:val="7DFA380F"/>
    <w:multiLevelType w:val="hybridMultilevel"/>
    <w:tmpl w:val="C7EEA058"/>
    <w:lvl w:ilvl="0" w:tplc="04090005">
      <w:start w:val="1"/>
      <w:numFmt w:val="bullet"/>
      <w:lvlText w:val=""/>
      <w:lvlJc w:val="left"/>
      <w:pPr>
        <w:ind w:left="718" w:hanging="360"/>
      </w:pPr>
      <w:rPr>
        <w:rFonts w:ascii="Wingdings" w:hAnsi="Wingdings" w:hint="default"/>
      </w:rPr>
    </w:lvl>
    <w:lvl w:ilvl="1" w:tplc="04090003">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num w:numId="1">
    <w:abstractNumId w:val="5"/>
  </w:num>
  <w:num w:numId="2">
    <w:abstractNumId w:val="7"/>
  </w:num>
  <w:num w:numId="3">
    <w:abstractNumId w:val="11"/>
  </w:num>
  <w:num w:numId="4">
    <w:abstractNumId w:val="3"/>
  </w:num>
  <w:num w:numId="5">
    <w:abstractNumId w:val="9"/>
  </w:num>
  <w:num w:numId="6">
    <w:abstractNumId w:val="4"/>
  </w:num>
  <w:num w:numId="7">
    <w:abstractNumId w:val="0"/>
  </w:num>
  <w:num w:numId="8">
    <w:abstractNumId w:val="16"/>
  </w:num>
  <w:num w:numId="9">
    <w:abstractNumId w:val="15"/>
  </w:num>
  <w:num w:numId="10">
    <w:abstractNumId w:val="10"/>
  </w:num>
  <w:num w:numId="11">
    <w:abstractNumId w:val="14"/>
  </w:num>
  <w:num w:numId="12">
    <w:abstractNumId w:val="6"/>
  </w:num>
  <w:num w:numId="13">
    <w:abstractNumId w:val="2"/>
  </w:num>
  <w:num w:numId="14">
    <w:abstractNumId w:val="17"/>
  </w:num>
  <w:num w:numId="15">
    <w:abstractNumId w:val="8"/>
  </w:num>
  <w:num w:numId="16">
    <w:abstractNumId w:val="12"/>
  </w:num>
  <w:num w:numId="17">
    <w:abstractNumId w:val="13"/>
  </w:num>
  <w:num w:numId="1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defaultTabStop w:val="720"/>
  <w:hyphenationZone w:val="425"/>
  <w:characterSpacingControl w:val="doNotCompress"/>
  <w:footnotePr>
    <w:footnote w:id="-1"/>
    <w:footnote w:id="0"/>
  </w:footnotePr>
  <w:endnotePr>
    <w:endnote w:id="-1"/>
    <w:endnote w:id="0"/>
  </w:endnotePr>
  <w:compat/>
  <w:rsids>
    <w:rsidRoot w:val="00600D31"/>
    <w:rsid w:val="000173F9"/>
    <w:rsid w:val="0006044B"/>
    <w:rsid w:val="00090E67"/>
    <w:rsid w:val="000D663F"/>
    <w:rsid w:val="00100943"/>
    <w:rsid w:val="001504D0"/>
    <w:rsid w:val="001509F4"/>
    <w:rsid w:val="00174220"/>
    <w:rsid w:val="00185484"/>
    <w:rsid w:val="001940C4"/>
    <w:rsid w:val="002037E3"/>
    <w:rsid w:val="002427BC"/>
    <w:rsid w:val="002544BB"/>
    <w:rsid w:val="00291EB7"/>
    <w:rsid w:val="002C6F2E"/>
    <w:rsid w:val="003246E1"/>
    <w:rsid w:val="00367DF5"/>
    <w:rsid w:val="00376549"/>
    <w:rsid w:val="003B0A9B"/>
    <w:rsid w:val="003C6EFF"/>
    <w:rsid w:val="004131F0"/>
    <w:rsid w:val="00415DA4"/>
    <w:rsid w:val="00453274"/>
    <w:rsid w:val="00493BE0"/>
    <w:rsid w:val="00495026"/>
    <w:rsid w:val="004C6A8C"/>
    <w:rsid w:val="004C6CBB"/>
    <w:rsid w:val="004F652F"/>
    <w:rsid w:val="00540591"/>
    <w:rsid w:val="00560A26"/>
    <w:rsid w:val="005837D0"/>
    <w:rsid w:val="005A2A43"/>
    <w:rsid w:val="005B58A7"/>
    <w:rsid w:val="005C6600"/>
    <w:rsid w:val="00600D31"/>
    <w:rsid w:val="00613CD4"/>
    <w:rsid w:val="00666F85"/>
    <w:rsid w:val="00677788"/>
    <w:rsid w:val="00683EFA"/>
    <w:rsid w:val="006B3EF9"/>
    <w:rsid w:val="006C72F6"/>
    <w:rsid w:val="006D114B"/>
    <w:rsid w:val="006E56AB"/>
    <w:rsid w:val="0073520E"/>
    <w:rsid w:val="0076447E"/>
    <w:rsid w:val="00767552"/>
    <w:rsid w:val="0079227E"/>
    <w:rsid w:val="007972A3"/>
    <w:rsid w:val="007D3DB1"/>
    <w:rsid w:val="007E4034"/>
    <w:rsid w:val="00813741"/>
    <w:rsid w:val="00851033"/>
    <w:rsid w:val="00912907"/>
    <w:rsid w:val="0091658D"/>
    <w:rsid w:val="00934537"/>
    <w:rsid w:val="00991E38"/>
    <w:rsid w:val="009C4B18"/>
    <w:rsid w:val="00A16731"/>
    <w:rsid w:val="00A3420F"/>
    <w:rsid w:val="00A515F9"/>
    <w:rsid w:val="00A97143"/>
    <w:rsid w:val="00AA3D11"/>
    <w:rsid w:val="00B7495D"/>
    <w:rsid w:val="00C23C93"/>
    <w:rsid w:val="00C43F72"/>
    <w:rsid w:val="00C47F5B"/>
    <w:rsid w:val="00CF36B7"/>
    <w:rsid w:val="00D70A72"/>
    <w:rsid w:val="00D9766C"/>
    <w:rsid w:val="00DA548A"/>
    <w:rsid w:val="00DF3513"/>
    <w:rsid w:val="00E342F6"/>
    <w:rsid w:val="00E42A25"/>
    <w:rsid w:val="00E53846"/>
    <w:rsid w:val="00ED2E57"/>
    <w:rsid w:val="00EE611D"/>
    <w:rsid w:val="00F36518"/>
    <w:rsid w:val="00FE2678"/>
    <w:rsid w:val="00FE4F7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6518"/>
    <w:pPr>
      <w:widowControl/>
    </w:pPr>
    <w:rPr>
      <w:sz w:val="24"/>
      <w:szCs w:val="24"/>
    </w:rPr>
  </w:style>
  <w:style w:type="paragraph" w:styleId="Heading1">
    <w:name w:val="heading 1"/>
    <w:basedOn w:val="Normal"/>
    <w:next w:val="Normal"/>
    <w:rsid w:val="00AA3D11"/>
    <w:pPr>
      <w:keepNext/>
      <w:outlineLvl w:val="0"/>
    </w:pPr>
    <w:rPr>
      <w:b/>
      <w:bCs/>
    </w:rPr>
  </w:style>
  <w:style w:type="paragraph" w:styleId="Heading2">
    <w:name w:val="heading 2"/>
    <w:basedOn w:val="Normal"/>
    <w:next w:val="Normal"/>
    <w:rsid w:val="00AA3D11"/>
    <w:pPr>
      <w:keepNext/>
      <w:spacing w:before="240" w:after="60"/>
      <w:outlineLvl w:val="1"/>
    </w:pPr>
    <w:rPr>
      <w:rFonts w:ascii="Arial" w:hAnsi="Arial" w:cs="Arial"/>
      <w:b/>
      <w:bCs/>
      <w:i/>
      <w:iCs/>
      <w:sz w:val="28"/>
      <w:szCs w:val="28"/>
    </w:rPr>
  </w:style>
  <w:style w:type="paragraph" w:styleId="Heading3">
    <w:name w:val="heading 3"/>
    <w:basedOn w:val="Normal"/>
    <w:next w:val="Normal"/>
    <w:rsid w:val="00AA3D11"/>
    <w:pPr>
      <w:keepNext/>
      <w:spacing w:before="240" w:after="60"/>
      <w:outlineLvl w:val="2"/>
    </w:pPr>
    <w:rPr>
      <w:rFonts w:ascii="Arial" w:hAnsi="Arial" w:cs="Arial"/>
      <w:b/>
      <w:bCs/>
      <w:sz w:val="26"/>
      <w:szCs w:val="26"/>
    </w:rPr>
  </w:style>
  <w:style w:type="paragraph" w:styleId="Heading4">
    <w:name w:val="heading 4"/>
    <w:basedOn w:val="Normal"/>
    <w:next w:val="Normal"/>
    <w:rsid w:val="00AA3D11"/>
    <w:pPr>
      <w:keepNext/>
      <w:keepLines/>
      <w:spacing w:before="240" w:after="40"/>
      <w:outlineLvl w:val="3"/>
    </w:pPr>
    <w:rPr>
      <w:b/>
    </w:rPr>
  </w:style>
  <w:style w:type="paragraph" w:styleId="Heading5">
    <w:name w:val="heading 5"/>
    <w:basedOn w:val="Normal"/>
    <w:next w:val="Normal"/>
    <w:rsid w:val="00AA3D11"/>
    <w:pPr>
      <w:keepNext/>
      <w:keepLines/>
      <w:spacing w:before="220" w:after="40"/>
      <w:outlineLvl w:val="4"/>
    </w:pPr>
    <w:rPr>
      <w:b/>
      <w:sz w:val="22"/>
      <w:szCs w:val="22"/>
    </w:rPr>
  </w:style>
  <w:style w:type="paragraph" w:styleId="Heading6">
    <w:name w:val="heading 6"/>
    <w:basedOn w:val="Normal"/>
    <w:next w:val="Normal"/>
    <w:rsid w:val="00AA3D11"/>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AA3D11"/>
    <w:pPr>
      <w:keepNext/>
      <w:keepLines/>
      <w:spacing w:before="480" w:after="120"/>
    </w:pPr>
    <w:rPr>
      <w:b/>
      <w:sz w:val="72"/>
      <w:szCs w:val="72"/>
    </w:rPr>
  </w:style>
  <w:style w:type="paragraph" w:styleId="BalloonText">
    <w:name w:val="Balloon Text"/>
    <w:basedOn w:val="Normal"/>
    <w:rsid w:val="00AA3D11"/>
    <w:rPr>
      <w:rFonts w:ascii="Tahoma" w:hAnsi="Tahoma" w:cs="Tahoma"/>
      <w:sz w:val="16"/>
      <w:szCs w:val="16"/>
    </w:rPr>
  </w:style>
  <w:style w:type="paragraph" w:styleId="CommentText">
    <w:name w:val="annotation text"/>
    <w:basedOn w:val="Normal"/>
    <w:rsid w:val="00AA3D11"/>
  </w:style>
  <w:style w:type="paragraph" w:styleId="Footer">
    <w:name w:val="footer"/>
    <w:basedOn w:val="Normal"/>
    <w:rsid w:val="00AA3D11"/>
    <w:pPr>
      <w:tabs>
        <w:tab w:val="center" w:pos="4703"/>
        <w:tab w:val="right" w:pos="9406"/>
      </w:tabs>
    </w:pPr>
  </w:style>
  <w:style w:type="character" w:styleId="PageNumber">
    <w:name w:val="page number"/>
    <w:basedOn w:val="DefaultParagraphFont"/>
    <w:rsid w:val="00AA3D11"/>
    <w:rPr>
      <w:w w:val="100"/>
      <w:position w:val="-1"/>
      <w:effect w:val="none"/>
      <w:vertAlign w:val="baseline"/>
      <w:cs w:val="0"/>
      <w:em w:val="none"/>
    </w:rPr>
  </w:style>
  <w:style w:type="paragraph" w:styleId="BodyText">
    <w:name w:val="Body Text"/>
    <w:basedOn w:val="Normal"/>
    <w:rsid w:val="00AA3D11"/>
  </w:style>
  <w:style w:type="table" w:styleId="TableGrid">
    <w:name w:val="Table Grid"/>
    <w:basedOn w:val="TableNormal"/>
    <w:rsid w:val="00AA3D11"/>
    <w:pPr>
      <w:suppressAutoHyphens/>
      <w:spacing w:line="1" w:lineRule="atLeast"/>
      <w:ind w:leftChars="-1" w:left="-1" w:hangingChars="1" w:hanging="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AA3D11"/>
    <w:rPr>
      <w:color w:val="0000FF"/>
      <w:w w:val="100"/>
      <w:position w:val="-1"/>
      <w:u w:val="single"/>
      <w:effect w:val="none"/>
      <w:vertAlign w:val="baseline"/>
      <w:cs w:val="0"/>
      <w:em w:val="none"/>
    </w:rPr>
  </w:style>
  <w:style w:type="character" w:styleId="FollowedHyperlink">
    <w:name w:val="FollowedHyperlink"/>
    <w:rsid w:val="00AA3D11"/>
    <w:rPr>
      <w:color w:val="800080"/>
      <w:w w:val="100"/>
      <w:position w:val="-1"/>
      <w:u w:val="single"/>
      <w:effect w:val="none"/>
      <w:vertAlign w:val="baseline"/>
      <w:cs w:val="0"/>
      <w:em w:val="none"/>
    </w:rPr>
  </w:style>
  <w:style w:type="paragraph" w:styleId="ListParagraph">
    <w:name w:val="List Paragraph"/>
    <w:basedOn w:val="Normal"/>
    <w:rsid w:val="00AA3D11"/>
    <w:pPr>
      <w:spacing w:after="200" w:line="276" w:lineRule="auto"/>
      <w:ind w:left="720"/>
      <w:contextualSpacing/>
    </w:pPr>
    <w:rPr>
      <w:rFonts w:ascii="Calibri" w:eastAsia="Calibri" w:hAnsi="Calibri" w:cs="Arial"/>
      <w:sz w:val="22"/>
      <w:szCs w:val="22"/>
    </w:rPr>
  </w:style>
  <w:style w:type="character" w:styleId="Emphasis">
    <w:name w:val="Emphasis"/>
    <w:rsid w:val="00AA3D11"/>
    <w:rPr>
      <w:i/>
      <w:iCs/>
      <w:w w:val="100"/>
      <w:position w:val="-1"/>
      <w:effect w:val="none"/>
      <w:vertAlign w:val="baseline"/>
      <w:cs w:val="0"/>
      <w:em w:val="none"/>
    </w:rPr>
  </w:style>
  <w:style w:type="paragraph" w:styleId="Header">
    <w:name w:val="header"/>
    <w:basedOn w:val="Normal"/>
    <w:rsid w:val="00AA3D11"/>
    <w:pPr>
      <w:tabs>
        <w:tab w:val="center" w:pos="4680"/>
        <w:tab w:val="right" w:pos="9360"/>
      </w:tabs>
    </w:pPr>
  </w:style>
  <w:style w:type="character" w:customStyle="1" w:styleId="HeaderChar">
    <w:name w:val="Header Char"/>
    <w:rsid w:val="00AA3D11"/>
    <w:rPr>
      <w:w w:val="100"/>
      <w:position w:val="-1"/>
      <w:effect w:val="none"/>
      <w:vertAlign w:val="baseline"/>
      <w:cs w:val="0"/>
      <w:em w:val="none"/>
    </w:rPr>
  </w:style>
  <w:style w:type="character" w:customStyle="1" w:styleId="FooterChar">
    <w:name w:val="Footer Char"/>
    <w:rsid w:val="00AA3D11"/>
    <w:rPr>
      <w:w w:val="100"/>
      <w:position w:val="-1"/>
      <w:effect w:val="none"/>
      <w:vertAlign w:val="baseline"/>
      <w:cs w:val="0"/>
      <w:em w:val="none"/>
    </w:rPr>
  </w:style>
  <w:style w:type="paragraph" w:customStyle="1" w:styleId="Default">
    <w:name w:val="Default"/>
    <w:rsid w:val="00AA3D11"/>
    <w:pPr>
      <w:suppressAutoHyphens/>
      <w:autoSpaceDE w:val="0"/>
      <w:autoSpaceDN w:val="0"/>
      <w:adjustRightInd w:val="0"/>
      <w:spacing w:line="1" w:lineRule="atLeast"/>
      <w:ind w:leftChars="-1" w:left="-1" w:hangingChars="1" w:hanging="1"/>
      <w:textDirection w:val="btLr"/>
      <w:textAlignment w:val="top"/>
      <w:outlineLvl w:val="0"/>
    </w:pPr>
    <w:rPr>
      <w:rFonts w:ascii="POIOB F+ Helvetica Neue" w:eastAsia="Cambria" w:hAnsi="POIOB F+ Helvetica Neue"/>
      <w:color w:val="000000"/>
      <w:position w:val="-1"/>
      <w:sz w:val="24"/>
      <w:szCs w:val="24"/>
    </w:rPr>
  </w:style>
  <w:style w:type="character" w:styleId="CommentReference">
    <w:name w:val="annotation reference"/>
    <w:rsid w:val="00AA3D11"/>
    <w:rPr>
      <w:w w:val="100"/>
      <w:position w:val="-1"/>
      <w:sz w:val="16"/>
      <w:szCs w:val="16"/>
      <w:effect w:val="none"/>
      <w:vertAlign w:val="baseline"/>
      <w:cs w:val="0"/>
      <w:em w:val="none"/>
    </w:rPr>
  </w:style>
  <w:style w:type="paragraph" w:styleId="CommentSubject">
    <w:name w:val="annotation subject"/>
    <w:basedOn w:val="CommentText"/>
    <w:next w:val="CommentText"/>
    <w:rsid w:val="00AA3D11"/>
    <w:rPr>
      <w:b/>
      <w:bCs/>
    </w:rPr>
  </w:style>
  <w:style w:type="character" w:customStyle="1" w:styleId="CommentTextChar">
    <w:name w:val="Comment Text Char"/>
    <w:rsid w:val="00AA3D11"/>
    <w:rPr>
      <w:w w:val="100"/>
      <w:position w:val="-1"/>
      <w:effect w:val="none"/>
      <w:vertAlign w:val="baseline"/>
      <w:cs w:val="0"/>
      <w:em w:val="none"/>
    </w:rPr>
  </w:style>
  <w:style w:type="character" w:customStyle="1" w:styleId="CommentSubjectChar">
    <w:name w:val="Comment Subject Char"/>
    <w:rsid w:val="00AA3D11"/>
    <w:rPr>
      <w:b/>
      <w:bCs/>
      <w:w w:val="100"/>
      <w:position w:val="-1"/>
      <w:effect w:val="none"/>
      <w:vertAlign w:val="baseline"/>
      <w:cs w:val="0"/>
      <w:em w:val="none"/>
    </w:rPr>
  </w:style>
  <w:style w:type="paragraph" w:styleId="Subtitle">
    <w:name w:val="Subtitle"/>
    <w:basedOn w:val="Normal"/>
    <w:next w:val="Normal"/>
    <w:rsid w:val="00AA3D11"/>
    <w:pPr>
      <w:keepNext/>
      <w:keepLines/>
      <w:spacing w:before="360" w:after="80"/>
    </w:pPr>
    <w:rPr>
      <w:rFonts w:ascii="Georgia" w:eastAsia="Georgia" w:hAnsi="Georgia" w:cs="Georgia"/>
      <w:i/>
      <w:color w:val="666666"/>
      <w:sz w:val="48"/>
      <w:szCs w:val="48"/>
    </w:rPr>
  </w:style>
  <w:style w:type="table" w:customStyle="1" w:styleId="a">
    <w:basedOn w:val="TableNormal"/>
    <w:rsid w:val="00AA3D11"/>
    <w:tblPr>
      <w:tblStyleRowBandSize w:val="1"/>
      <w:tblStyleColBandSize w:val="1"/>
      <w:tblInd w:w="0" w:type="dxa"/>
      <w:tblCellMar>
        <w:top w:w="0" w:type="dxa"/>
        <w:left w:w="108" w:type="dxa"/>
        <w:bottom w:w="0" w:type="dxa"/>
        <w:right w:w="108" w:type="dxa"/>
      </w:tblCellMar>
    </w:tblPr>
  </w:style>
  <w:style w:type="table" w:customStyle="1" w:styleId="a0">
    <w:basedOn w:val="TableNormal"/>
    <w:rsid w:val="00AA3D11"/>
    <w:tblPr>
      <w:tblStyleRowBandSize w:val="1"/>
      <w:tblStyleColBandSize w:val="1"/>
      <w:tblInd w:w="0" w:type="dxa"/>
      <w:tblCellMar>
        <w:top w:w="0" w:type="dxa"/>
        <w:left w:w="108" w:type="dxa"/>
        <w:bottom w:w="0" w:type="dxa"/>
        <w:right w:w="108" w:type="dxa"/>
      </w:tblCellMar>
    </w:tblPr>
  </w:style>
  <w:style w:type="table" w:customStyle="1" w:styleId="a1">
    <w:basedOn w:val="TableNormal"/>
    <w:rsid w:val="00AA3D11"/>
    <w:tblPr>
      <w:tblStyleRowBandSize w:val="1"/>
      <w:tblStyleColBandSize w:val="1"/>
      <w:tblInd w:w="0" w:type="dxa"/>
      <w:tblCellMar>
        <w:top w:w="0" w:type="dxa"/>
        <w:left w:w="108" w:type="dxa"/>
        <w:bottom w:w="0" w:type="dxa"/>
        <w:right w:w="108" w:type="dxa"/>
      </w:tblCellMar>
    </w:tblPr>
  </w:style>
  <w:style w:type="table" w:customStyle="1" w:styleId="a2">
    <w:basedOn w:val="TableNormal"/>
    <w:rsid w:val="00AA3D11"/>
    <w:tblPr>
      <w:tblStyleRowBandSize w:val="1"/>
      <w:tblStyleColBandSize w:val="1"/>
      <w:tblInd w:w="0" w:type="dxa"/>
      <w:tblCellMar>
        <w:top w:w="0" w:type="dxa"/>
        <w:left w:w="108" w:type="dxa"/>
        <w:bottom w:w="0" w:type="dxa"/>
        <w:right w:w="108" w:type="dxa"/>
      </w:tblCellMar>
    </w:tblPr>
  </w:style>
  <w:style w:type="table" w:customStyle="1" w:styleId="a3">
    <w:basedOn w:val="TableNormal"/>
    <w:rsid w:val="00AA3D11"/>
    <w:tblPr>
      <w:tblStyleRowBandSize w:val="1"/>
      <w:tblStyleColBandSize w:val="1"/>
      <w:tblInd w:w="0" w:type="dxa"/>
      <w:tblCellMar>
        <w:top w:w="0" w:type="dxa"/>
        <w:left w:w="108" w:type="dxa"/>
        <w:bottom w:w="0" w:type="dxa"/>
        <w:right w:w="108" w:type="dxa"/>
      </w:tblCellMar>
    </w:tblPr>
  </w:style>
  <w:style w:type="table" w:customStyle="1" w:styleId="a4">
    <w:basedOn w:val="TableNormal"/>
    <w:rsid w:val="00AA3D11"/>
    <w:tblPr>
      <w:tblStyleRowBandSize w:val="1"/>
      <w:tblStyleColBandSize w:val="1"/>
      <w:tblInd w:w="0" w:type="dxa"/>
      <w:tblCellMar>
        <w:top w:w="0" w:type="dxa"/>
        <w:left w:w="108" w:type="dxa"/>
        <w:bottom w:w="0" w:type="dxa"/>
        <w:right w:w="108" w:type="dxa"/>
      </w:tblCellMar>
    </w:tblPr>
  </w:style>
  <w:style w:type="table" w:customStyle="1" w:styleId="a5">
    <w:basedOn w:val="TableNormal"/>
    <w:rsid w:val="00AA3D11"/>
    <w:tblPr>
      <w:tblStyleRowBandSize w:val="1"/>
      <w:tblStyleColBandSize w:val="1"/>
      <w:tblInd w:w="0" w:type="dxa"/>
      <w:tblCellMar>
        <w:top w:w="0" w:type="dxa"/>
        <w:left w:w="108" w:type="dxa"/>
        <w:bottom w:w="0" w:type="dxa"/>
        <w:right w:w="108" w:type="dxa"/>
      </w:tblCellMar>
    </w:tblPr>
  </w:style>
  <w:style w:type="table" w:customStyle="1" w:styleId="a6">
    <w:basedOn w:val="TableNormal"/>
    <w:rsid w:val="00AA3D11"/>
    <w:tblPr>
      <w:tblStyleRowBandSize w:val="1"/>
      <w:tblStyleColBandSize w:val="1"/>
      <w:tblInd w:w="0" w:type="dxa"/>
      <w:tblCellMar>
        <w:top w:w="0" w:type="dxa"/>
        <w:left w:w="108" w:type="dxa"/>
        <w:bottom w:w="0" w:type="dxa"/>
        <w:right w:w="108" w:type="dxa"/>
      </w:tblCellMar>
    </w:tblPr>
  </w:style>
  <w:style w:type="table" w:customStyle="1" w:styleId="a7">
    <w:basedOn w:val="TableNormal"/>
    <w:rsid w:val="00AA3D11"/>
    <w:tblPr>
      <w:tblStyleRowBandSize w:val="1"/>
      <w:tblStyleColBandSize w:val="1"/>
      <w:tblInd w:w="0" w:type="dxa"/>
      <w:tblCellMar>
        <w:top w:w="0" w:type="dxa"/>
        <w:left w:w="108" w:type="dxa"/>
        <w:bottom w:w="0" w:type="dxa"/>
        <w:right w:w="108" w:type="dxa"/>
      </w:tblCellMar>
    </w:tblPr>
  </w:style>
  <w:style w:type="table" w:customStyle="1" w:styleId="a8">
    <w:basedOn w:val="TableNormal"/>
    <w:rsid w:val="00AA3D11"/>
    <w:tblPr>
      <w:tblStyleRowBandSize w:val="1"/>
      <w:tblStyleColBandSize w:val="1"/>
      <w:tblInd w:w="0" w:type="dxa"/>
      <w:tblCellMar>
        <w:top w:w="0" w:type="dxa"/>
        <w:left w:w="108" w:type="dxa"/>
        <w:bottom w:w="0" w:type="dxa"/>
        <w:right w:w="108" w:type="dxa"/>
      </w:tblCellMar>
    </w:tblPr>
  </w:style>
  <w:style w:type="table" w:customStyle="1" w:styleId="a9">
    <w:basedOn w:val="TableNormal"/>
    <w:rsid w:val="00AA3D11"/>
    <w:tblPr>
      <w:tblStyleRowBandSize w:val="1"/>
      <w:tblStyleColBandSize w:val="1"/>
      <w:tblInd w:w="0" w:type="dxa"/>
      <w:tblCellMar>
        <w:top w:w="0" w:type="dxa"/>
        <w:left w:w="108" w:type="dxa"/>
        <w:bottom w:w="0" w:type="dxa"/>
        <w:right w:w="108" w:type="dxa"/>
      </w:tblCellMar>
    </w:tblPr>
  </w:style>
  <w:style w:type="table" w:customStyle="1" w:styleId="aa">
    <w:basedOn w:val="TableNormal"/>
    <w:rsid w:val="00AA3D11"/>
    <w:tblPr>
      <w:tblStyleRowBandSize w:val="1"/>
      <w:tblStyleColBandSize w:val="1"/>
      <w:tblInd w:w="0" w:type="dxa"/>
      <w:tblCellMar>
        <w:top w:w="0" w:type="dxa"/>
        <w:left w:w="108" w:type="dxa"/>
        <w:bottom w:w="0" w:type="dxa"/>
        <w:right w:w="108" w:type="dxa"/>
      </w:tblCellMar>
    </w:tblPr>
  </w:style>
  <w:style w:type="table" w:customStyle="1" w:styleId="ab">
    <w:basedOn w:val="TableNormal"/>
    <w:rsid w:val="00AA3D11"/>
    <w:tblPr>
      <w:tblStyleRowBandSize w:val="1"/>
      <w:tblStyleColBandSize w:val="1"/>
      <w:tblInd w:w="0" w:type="dxa"/>
      <w:tblCellMar>
        <w:top w:w="0" w:type="dxa"/>
        <w:left w:w="108" w:type="dxa"/>
        <w:bottom w:w="0" w:type="dxa"/>
        <w:right w:w="108" w:type="dxa"/>
      </w:tblCellMar>
    </w:tblPr>
  </w:style>
  <w:style w:type="character" w:customStyle="1" w:styleId="naslov">
    <w:name w:val="naslov"/>
    <w:basedOn w:val="DefaultParagraphFont"/>
    <w:uiPriority w:val="99"/>
    <w:rsid w:val="00683EFA"/>
  </w:style>
  <w:style w:type="character" w:customStyle="1" w:styleId="tlid-translation">
    <w:name w:val="tlid-translation"/>
    <w:basedOn w:val="DefaultParagraphFont"/>
    <w:rsid w:val="00C47F5B"/>
  </w:style>
  <w:style w:type="character" w:customStyle="1" w:styleId="UnresolvedMention">
    <w:name w:val="Unresolved Mention"/>
    <w:basedOn w:val="DefaultParagraphFont"/>
    <w:uiPriority w:val="99"/>
    <w:semiHidden/>
    <w:unhideWhenUsed/>
    <w:rsid w:val="00F36518"/>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65030205">
      <w:bodyDiv w:val="1"/>
      <w:marLeft w:val="0"/>
      <w:marRight w:val="0"/>
      <w:marTop w:val="0"/>
      <w:marBottom w:val="0"/>
      <w:divBdr>
        <w:top w:val="none" w:sz="0" w:space="0" w:color="auto"/>
        <w:left w:val="none" w:sz="0" w:space="0" w:color="auto"/>
        <w:bottom w:val="none" w:sz="0" w:space="0" w:color="auto"/>
        <w:right w:val="none" w:sz="0" w:space="0" w:color="auto"/>
      </w:divBdr>
    </w:div>
    <w:div w:id="424889841">
      <w:bodyDiv w:val="1"/>
      <w:marLeft w:val="0"/>
      <w:marRight w:val="0"/>
      <w:marTop w:val="0"/>
      <w:marBottom w:val="0"/>
      <w:divBdr>
        <w:top w:val="none" w:sz="0" w:space="0" w:color="auto"/>
        <w:left w:val="none" w:sz="0" w:space="0" w:color="auto"/>
        <w:bottom w:val="none" w:sz="0" w:space="0" w:color="auto"/>
        <w:right w:val="none" w:sz="0" w:space="0" w:color="auto"/>
      </w:divBdr>
      <w:divsChild>
        <w:div w:id="1581603137">
          <w:marLeft w:val="0"/>
          <w:marRight w:val="0"/>
          <w:marTop w:val="0"/>
          <w:marBottom w:val="0"/>
          <w:divBdr>
            <w:top w:val="none" w:sz="0" w:space="0" w:color="auto"/>
            <w:left w:val="none" w:sz="0" w:space="0" w:color="auto"/>
            <w:bottom w:val="none" w:sz="0" w:space="0" w:color="auto"/>
            <w:right w:val="none" w:sz="0" w:space="0" w:color="auto"/>
          </w:divBdr>
          <w:divsChild>
            <w:div w:id="2022733391">
              <w:marLeft w:val="0"/>
              <w:marRight w:val="0"/>
              <w:marTop w:val="0"/>
              <w:marBottom w:val="0"/>
              <w:divBdr>
                <w:top w:val="none" w:sz="0" w:space="0" w:color="auto"/>
                <w:left w:val="none" w:sz="0" w:space="0" w:color="auto"/>
                <w:bottom w:val="none" w:sz="0" w:space="0" w:color="auto"/>
                <w:right w:val="none" w:sz="0" w:space="0" w:color="auto"/>
              </w:divBdr>
              <w:divsChild>
                <w:div w:id="304894878">
                  <w:marLeft w:val="0"/>
                  <w:marRight w:val="0"/>
                  <w:marTop w:val="0"/>
                  <w:marBottom w:val="0"/>
                  <w:divBdr>
                    <w:top w:val="none" w:sz="0" w:space="0" w:color="auto"/>
                    <w:left w:val="none" w:sz="0" w:space="0" w:color="auto"/>
                    <w:bottom w:val="none" w:sz="0" w:space="0" w:color="auto"/>
                    <w:right w:val="none" w:sz="0" w:space="0" w:color="auto"/>
                  </w:divBdr>
                  <w:divsChild>
                    <w:div w:id="1421027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688843">
          <w:marLeft w:val="0"/>
          <w:marRight w:val="0"/>
          <w:marTop w:val="0"/>
          <w:marBottom w:val="0"/>
          <w:divBdr>
            <w:top w:val="none" w:sz="0" w:space="0" w:color="auto"/>
            <w:left w:val="none" w:sz="0" w:space="0" w:color="auto"/>
            <w:bottom w:val="none" w:sz="0" w:space="0" w:color="auto"/>
            <w:right w:val="none" w:sz="0" w:space="0" w:color="auto"/>
          </w:divBdr>
          <w:divsChild>
            <w:div w:id="1028676470">
              <w:marLeft w:val="0"/>
              <w:marRight w:val="0"/>
              <w:marTop w:val="0"/>
              <w:marBottom w:val="0"/>
              <w:divBdr>
                <w:top w:val="none" w:sz="0" w:space="0" w:color="auto"/>
                <w:left w:val="none" w:sz="0" w:space="0" w:color="auto"/>
                <w:bottom w:val="none" w:sz="0" w:space="0" w:color="auto"/>
                <w:right w:val="none" w:sz="0" w:space="0" w:color="auto"/>
              </w:divBdr>
            </w:div>
            <w:div w:id="1791125499">
              <w:marLeft w:val="0"/>
              <w:marRight w:val="0"/>
              <w:marTop w:val="0"/>
              <w:marBottom w:val="0"/>
              <w:divBdr>
                <w:top w:val="none" w:sz="0" w:space="0" w:color="auto"/>
                <w:left w:val="none" w:sz="0" w:space="0" w:color="auto"/>
                <w:bottom w:val="none" w:sz="0" w:space="0" w:color="auto"/>
                <w:right w:val="none" w:sz="0" w:space="0" w:color="auto"/>
              </w:divBdr>
            </w:div>
          </w:divsChild>
        </w:div>
        <w:div w:id="1092506478">
          <w:marLeft w:val="0"/>
          <w:marRight w:val="0"/>
          <w:marTop w:val="0"/>
          <w:marBottom w:val="0"/>
          <w:divBdr>
            <w:top w:val="none" w:sz="0" w:space="0" w:color="auto"/>
            <w:left w:val="none" w:sz="0" w:space="0" w:color="auto"/>
            <w:bottom w:val="none" w:sz="0" w:space="0" w:color="auto"/>
            <w:right w:val="none" w:sz="0" w:space="0" w:color="auto"/>
          </w:divBdr>
          <w:divsChild>
            <w:div w:id="626543756">
              <w:marLeft w:val="0"/>
              <w:marRight w:val="0"/>
              <w:marTop w:val="0"/>
              <w:marBottom w:val="0"/>
              <w:divBdr>
                <w:top w:val="none" w:sz="0" w:space="0" w:color="auto"/>
                <w:left w:val="none" w:sz="0" w:space="0" w:color="auto"/>
                <w:bottom w:val="none" w:sz="0" w:space="0" w:color="auto"/>
                <w:right w:val="none" w:sz="0" w:space="0" w:color="auto"/>
              </w:divBdr>
            </w:div>
          </w:divsChild>
        </w:div>
        <w:div w:id="1190139958">
          <w:marLeft w:val="0"/>
          <w:marRight w:val="0"/>
          <w:marTop w:val="0"/>
          <w:marBottom w:val="0"/>
          <w:divBdr>
            <w:top w:val="none" w:sz="0" w:space="0" w:color="auto"/>
            <w:left w:val="none" w:sz="0" w:space="0" w:color="auto"/>
            <w:bottom w:val="none" w:sz="0" w:space="0" w:color="auto"/>
            <w:right w:val="none" w:sz="0" w:space="0" w:color="auto"/>
          </w:divBdr>
          <w:divsChild>
            <w:div w:id="1141195536">
              <w:marLeft w:val="0"/>
              <w:marRight w:val="0"/>
              <w:marTop w:val="0"/>
              <w:marBottom w:val="0"/>
              <w:divBdr>
                <w:top w:val="none" w:sz="0" w:space="0" w:color="auto"/>
                <w:left w:val="none" w:sz="0" w:space="0" w:color="auto"/>
                <w:bottom w:val="none" w:sz="0" w:space="0" w:color="auto"/>
                <w:right w:val="none" w:sz="0" w:space="0" w:color="auto"/>
              </w:divBdr>
            </w:div>
          </w:divsChild>
        </w:div>
        <w:div w:id="1065303362">
          <w:marLeft w:val="0"/>
          <w:marRight w:val="0"/>
          <w:marTop w:val="0"/>
          <w:marBottom w:val="0"/>
          <w:divBdr>
            <w:top w:val="none" w:sz="0" w:space="0" w:color="auto"/>
            <w:left w:val="none" w:sz="0" w:space="0" w:color="auto"/>
            <w:bottom w:val="none" w:sz="0" w:space="0" w:color="auto"/>
            <w:right w:val="none" w:sz="0" w:space="0" w:color="auto"/>
          </w:divBdr>
          <w:divsChild>
            <w:div w:id="131363766">
              <w:marLeft w:val="0"/>
              <w:marRight w:val="0"/>
              <w:marTop w:val="0"/>
              <w:marBottom w:val="0"/>
              <w:divBdr>
                <w:top w:val="none" w:sz="0" w:space="0" w:color="auto"/>
                <w:left w:val="none" w:sz="0" w:space="0" w:color="auto"/>
                <w:bottom w:val="none" w:sz="0" w:space="0" w:color="auto"/>
                <w:right w:val="none" w:sz="0" w:space="0" w:color="auto"/>
              </w:divBdr>
              <w:divsChild>
                <w:div w:id="940986434">
                  <w:marLeft w:val="0"/>
                  <w:marRight w:val="0"/>
                  <w:marTop w:val="0"/>
                  <w:marBottom w:val="0"/>
                  <w:divBdr>
                    <w:top w:val="none" w:sz="0" w:space="0" w:color="auto"/>
                    <w:left w:val="none" w:sz="0" w:space="0" w:color="auto"/>
                    <w:bottom w:val="none" w:sz="0" w:space="0" w:color="auto"/>
                    <w:right w:val="none" w:sz="0" w:space="0" w:color="auto"/>
                  </w:divBdr>
                  <w:divsChild>
                    <w:div w:id="1171874367">
                      <w:marLeft w:val="0"/>
                      <w:marRight w:val="0"/>
                      <w:marTop w:val="0"/>
                      <w:marBottom w:val="0"/>
                      <w:divBdr>
                        <w:top w:val="none" w:sz="0" w:space="0" w:color="auto"/>
                        <w:left w:val="none" w:sz="0" w:space="0" w:color="auto"/>
                        <w:bottom w:val="none" w:sz="0" w:space="0" w:color="auto"/>
                        <w:right w:val="none" w:sz="0" w:space="0" w:color="auto"/>
                      </w:divBdr>
                      <w:divsChild>
                        <w:div w:id="1723285507">
                          <w:marLeft w:val="0"/>
                          <w:marRight w:val="0"/>
                          <w:marTop w:val="0"/>
                          <w:marBottom w:val="0"/>
                          <w:divBdr>
                            <w:top w:val="none" w:sz="0" w:space="0" w:color="auto"/>
                            <w:left w:val="none" w:sz="0" w:space="0" w:color="auto"/>
                            <w:bottom w:val="none" w:sz="0" w:space="0" w:color="auto"/>
                            <w:right w:val="none" w:sz="0" w:space="0" w:color="auto"/>
                          </w:divBdr>
                        </w:div>
                      </w:divsChild>
                    </w:div>
                    <w:div w:id="641424025">
                      <w:marLeft w:val="0"/>
                      <w:marRight w:val="0"/>
                      <w:marTop w:val="0"/>
                      <w:marBottom w:val="0"/>
                      <w:divBdr>
                        <w:top w:val="none" w:sz="0" w:space="0" w:color="auto"/>
                        <w:left w:val="none" w:sz="0" w:space="0" w:color="auto"/>
                        <w:bottom w:val="none" w:sz="0" w:space="0" w:color="auto"/>
                        <w:right w:val="none" w:sz="0" w:space="0" w:color="auto"/>
                      </w:divBdr>
                      <w:divsChild>
                        <w:div w:id="1356542620">
                          <w:marLeft w:val="0"/>
                          <w:marRight w:val="0"/>
                          <w:marTop w:val="0"/>
                          <w:marBottom w:val="0"/>
                          <w:divBdr>
                            <w:top w:val="none" w:sz="0" w:space="0" w:color="auto"/>
                            <w:left w:val="none" w:sz="0" w:space="0" w:color="auto"/>
                            <w:bottom w:val="none" w:sz="0" w:space="0" w:color="auto"/>
                            <w:right w:val="none" w:sz="0" w:space="0" w:color="auto"/>
                          </w:divBdr>
                          <w:divsChild>
                            <w:div w:id="1738356682">
                              <w:marLeft w:val="0"/>
                              <w:marRight w:val="0"/>
                              <w:marTop w:val="0"/>
                              <w:marBottom w:val="0"/>
                              <w:divBdr>
                                <w:top w:val="none" w:sz="0" w:space="0" w:color="auto"/>
                                <w:left w:val="none" w:sz="0" w:space="0" w:color="auto"/>
                                <w:bottom w:val="none" w:sz="0" w:space="0" w:color="auto"/>
                                <w:right w:val="none" w:sz="0" w:space="0" w:color="auto"/>
                              </w:divBdr>
                              <w:divsChild>
                                <w:div w:id="1393038764">
                                  <w:marLeft w:val="0"/>
                                  <w:marRight w:val="0"/>
                                  <w:marTop w:val="0"/>
                                  <w:marBottom w:val="0"/>
                                  <w:divBdr>
                                    <w:top w:val="none" w:sz="0" w:space="0" w:color="auto"/>
                                    <w:left w:val="none" w:sz="0" w:space="0" w:color="auto"/>
                                    <w:bottom w:val="none" w:sz="0" w:space="0" w:color="auto"/>
                                    <w:right w:val="none" w:sz="0" w:space="0" w:color="auto"/>
                                  </w:divBdr>
                                  <w:divsChild>
                                    <w:div w:id="168343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92052">
                              <w:marLeft w:val="0"/>
                              <w:marRight w:val="0"/>
                              <w:marTop w:val="0"/>
                              <w:marBottom w:val="0"/>
                              <w:divBdr>
                                <w:top w:val="none" w:sz="0" w:space="0" w:color="auto"/>
                                <w:left w:val="none" w:sz="0" w:space="0" w:color="auto"/>
                                <w:bottom w:val="none" w:sz="0" w:space="0" w:color="auto"/>
                                <w:right w:val="none" w:sz="0" w:space="0" w:color="auto"/>
                              </w:divBdr>
                              <w:divsChild>
                                <w:div w:id="1950045966">
                                  <w:marLeft w:val="0"/>
                                  <w:marRight w:val="0"/>
                                  <w:marTop w:val="0"/>
                                  <w:marBottom w:val="0"/>
                                  <w:divBdr>
                                    <w:top w:val="none" w:sz="0" w:space="0" w:color="auto"/>
                                    <w:left w:val="none" w:sz="0" w:space="0" w:color="auto"/>
                                    <w:bottom w:val="none" w:sz="0" w:space="0" w:color="auto"/>
                                    <w:right w:val="none" w:sz="0" w:space="0" w:color="auto"/>
                                  </w:divBdr>
                                  <w:divsChild>
                                    <w:div w:id="1797332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741595">
                              <w:marLeft w:val="0"/>
                              <w:marRight w:val="0"/>
                              <w:marTop w:val="0"/>
                              <w:marBottom w:val="0"/>
                              <w:divBdr>
                                <w:top w:val="none" w:sz="0" w:space="0" w:color="auto"/>
                                <w:left w:val="none" w:sz="0" w:space="0" w:color="auto"/>
                                <w:bottom w:val="none" w:sz="0" w:space="0" w:color="auto"/>
                                <w:right w:val="none" w:sz="0" w:space="0" w:color="auto"/>
                              </w:divBdr>
                              <w:divsChild>
                                <w:div w:id="820149829">
                                  <w:marLeft w:val="0"/>
                                  <w:marRight w:val="0"/>
                                  <w:marTop w:val="0"/>
                                  <w:marBottom w:val="0"/>
                                  <w:divBdr>
                                    <w:top w:val="none" w:sz="0" w:space="0" w:color="auto"/>
                                    <w:left w:val="none" w:sz="0" w:space="0" w:color="auto"/>
                                    <w:bottom w:val="none" w:sz="0" w:space="0" w:color="auto"/>
                                    <w:right w:val="none" w:sz="0" w:space="0" w:color="auto"/>
                                  </w:divBdr>
                                  <w:divsChild>
                                    <w:div w:id="131926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2385712">
      <w:bodyDiv w:val="1"/>
      <w:marLeft w:val="0"/>
      <w:marRight w:val="0"/>
      <w:marTop w:val="0"/>
      <w:marBottom w:val="0"/>
      <w:divBdr>
        <w:top w:val="none" w:sz="0" w:space="0" w:color="auto"/>
        <w:left w:val="none" w:sz="0" w:space="0" w:color="auto"/>
        <w:bottom w:val="none" w:sz="0" w:space="0" w:color="auto"/>
        <w:right w:val="none" w:sz="0" w:space="0" w:color="auto"/>
      </w:divBdr>
    </w:div>
    <w:div w:id="2007661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f.bg.ac.rs/sr-lat/instituti/centar_za_saradnju_sa_UCL" TargetMode="External"/><Relationship Id="rId18" Type="http://schemas.openxmlformats.org/officeDocument/2006/relationships/hyperlink" Target="file:///Users/hari/Downloads/Tabele/Tabela%205.2.%20Knjige%20predmeta.doc" TargetMode="External"/><Relationship Id="rId26" Type="http://schemas.openxmlformats.org/officeDocument/2006/relationships/hyperlink" Target="http://www.f.bg.ac.rs/con" TargetMode="External"/><Relationship Id="rId39" Type="http://schemas.openxmlformats.org/officeDocument/2006/relationships/hyperlink" Target="file:///Users/hari/Downloads/Tabele/Tabela%208.2.%20Statistic&#780;ki%20podaci%20o%20napredovanju%20studenata%20na%20studijskom%20programu.docx" TargetMode="External"/><Relationship Id="rId21" Type="http://schemas.openxmlformats.org/officeDocument/2006/relationships/hyperlink" Target="file:///Users/hari/Downloads/Tabele/Tabela%205.3.%20Izborna%20nastava%20na%20studijskom%20programu.doc" TargetMode="External"/><Relationship Id="rId34" Type="http://schemas.openxmlformats.org/officeDocument/2006/relationships/hyperlink" Target="file:///Users/hari/Downloads/Tabele/Tabela%207.2.%20Pregled%20broja%20studenata%20koji%20su%20upisani%20na%20studijski%20program%20po%20godinama%20studija%20u%20tekuc&#769;oj%20s&#780;kolskoj%20godini.docx" TargetMode="External"/><Relationship Id="rId42" Type="http://schemas.openxmlformats.org/officeDocument/2006/relationships/hyperlink" Target="file:///Users/hari/Downloads/Tabele/Tabela%209.1a.Knjiga%20nastavnika%20na%20studijskom%20programu.docx" TargetMode="External"/><Relationship Id="rId47" Type="http://schemas.openxmlformats.org/officeDocument/2006/relationships/hyperlink" Target="file:///Users/hari/Downloads/Prilozi/Prilog%209.2.%20Dokumentacija%20nastavnika%20sa%20punim%20radnim%20vremenom%20na%20studijskom%20programu.docx" TargetMode="External"/><Relationship Id="rId50" Type="http://schemas.openxmlformats.org/officeDocument/2006/relationships/hyperlink" Target="file:///Users/hari/Downloads/Tabele%20i%20prilozi%20za%20Visokoskolsku%20ustanovu,%20standard%206" TargetMode="External"/><Relationship Id="rId55" Type="http://schemas.openxmlformats.org/officeDocument/2006/relationships/hyperlink" Target="file:///Users/hari/Downloads/Tabele/Tabela%2010.5.%20Pokrivenost%20obaveznih%20predmeta%20literaturom.doc" TargetMode="External"/><Relationship Id="rId63" Type="http://schemas.openxmlformats.org/officeDocument/2006/relationships/hyperlink" Target="file:///Users/hari/Downloads/Prilozi/Prilog%2011.3.%20Pravilnik%20o%20udz&#780;benicima%20na%20Ustanovi.pdf" TargetMode="Externa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file:///Users/hari/Downloads/Tabele/Tabela%205.1.%20Raspored%20predmeta%20po%20semestrima%20i%20godinama%20studija.docx" TargetMode="External"/><Relationship Id="rId29" Type="http://schemas.openxmlformats.org/officeDocument/2006/relationships/hyperlink" Target="file:///Users/hari/Downloads/Prilozi/Prilog%205.4.%20Res&#780;enje%20o%20akreditaciji%20nauc&#780;noistraz&#780;ivac&#780;ke%20organizacije%20rada.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147.91.75.9/manage/shares/AKR2020/Programi_akreditacija-2020a.zip" TargetMode="External"/><Relationship Id="rId24" Type="http://schemas.openxmlformats.org/officeDocument/2006/relationships/hyperlink" Target="file:///Users/hari/Downloads/Tabele/Tabela%205.4.1.%20dodatak%20Raspodela%20predmeta%20po%20tipovima%20-%20izvod%20iz%20elektronskog%20obrasca.pdf" TargetMode="External"/><Relationship Id="rId32" Type="http://schemas.openxmlformats.org/officeDocument/2006/relationships/hyperlink" Target="file:///Users/hari/Downloads/Tabele/Tabela%207.1.%20Pregled%20broja%20studenata%20koji%20su%20upisani%20na%20studijski%20program%20u%20tekuc&#769;oj%20i%20prethodne%20dve%20godine.docx" TargetMode="External"/><Relationship Id="rId37" Type="http://schemas.openxmlformats.org/officeDocument/2006/relationships/hyperlink" Target="file:///Users/hari/Downloads/Prilozi/Prilog%207.3.%20Uslovi%20upisa%20studenata%20(izvod%20iz%20Statuta%20institucije).doc" TargetMode="External"/><Relationship Id="rId40" Type="http://schemas.openxmlformats.org/officeDocument/2006/relationships/hyperlink" Target="http://www.f.bg.ac.rs/con" TargetMode="External"/><Relationship Id="rId45" Type="http://schemas.openxmlformats.org/officeDocument/2006/relationships/hyperlink" Target="file:///Users/hari/Downloads/Tabele/Tabela%209.8%20Zbirni%20pregled%20broja%20nastavnika%20po%20oblastima%20i%20uz&#780;im%20nauc&#780;nim%20ili%20umetnic&#780;kim%20oblastima.docx" TargetMode="External"/><Relationship Id="rId53" Type="http://schemas.openxmlformats.org/officeDocument/2006/relationships/hyperlink" Target="file:///Users/hari/Downloads/Tabele/Tabela%2010.3.%20Lista%20bibliotec&#780;kih%20jedinica%20relevantnih%20za%20studijski%20program.doc" TargetMode="External"/><Relationship Id="rId58" Type="http://schemas.openxmlformats.org/officeDocument/2006/relationships/hyperlink" Target="file:///Users/hari/Downloads/Prilozi/Prilog%2010.3.%20Dokaz%20o%20posedovanju%20informacione%20tehnologije.pdf" TargetMode="External"/><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Users/hari/Downloads/Prilozi/Prilog%204.1.%20Dodatak%20diplomi.doc" TargetMode="External"/><Relationship Id="rId23" Type="http://schemas.openxmlformats.org/officeDocument/2006/relationships/hyperlink" Target="file:///Users/hari/Downloads/Tabele/Tabela%205.4.%20Lista%20predmeta%20po%20tipu.doc" TargetMode="External"/><Relationship Id="rId28" Type="http://schemas.openxmlformats.org/officeDocument/2006/relationships/hyperlink" Target="file:///Users/hari/Downloads/Prilozi/Prilog%205.3.%20Program%20nauc&#780;noistraz&#780;ivac&#780;kog%20odnosno%20umetnic&#780;ko%20istraz&#780;ivac&#780;kog%20rada.doc" TargetMode="External"/><Relationship Id="rId36" Type="http://schemas.openxmlformats.org/officeDocument/2006/relationships/hyperlink" Target="file:///Users/hari/Downloads/Prilozi/Prilog%207.2.%20Res&#780;enje%20o%20imenovanju%20komisije%20za%20prijem%20studenata.pdf" TargetMode="External"/><Relationship Id="rId49" Type="http://schemas.openxmlformats.org/officeDocument/2006/relationships/hyperlink" Target="file:///Users/hari/Downloads/Prilozi/Prilog%209.6.%20Pravilnik%20o%20izboru%20nastavnog%20osoblja%20na%20Ustanovi.doc" TargetMode="External"/><Relationship Id="rId57" Type="http://schemas.openxmlformats.org/officeDocument/2006/relationships/hyperlink" Target="file:///Users/hari/Downloads/Prilozi/Prilog%2010.2.%20Izvod%20iz%20knjige%20inventara.pdf" TargetMode="External"/><Relationship Id="rId61" Type="http://schemas.openxmlformats.org/officeDocument/2006/relationships/hyperlink" Target="file:///Users/hari/Downloads/Prilozi/Prilog%2011.1.a.%20Izves&#780;taj%20o%20rezultatima%20samovrednovanja%20Ustanove.pdf" TargetMode="External"/><Relationship Id="rId10" Type="http://schemas.openxmlformats.org/officeDocument/2006/relationships/hyperlink" Target="file:///Users/hari/Downloads/Prilozi" TargetMode="External"/><Relationship Id="rId19" Type="http://schemas.openxmlformats.org/officeDocument/2006/relationships/hyperlink" Target="file:///Users/hari/Downloads/Tabele/Tabela%205.2a.%20Knjiga%20predmeta%20-%20studijski%20program%20ONPN.doc" TargetMode="External"/><Relationship Id="rId31" Type="http://schemas.openxmlformats.org/officeDocument/2006/relationships/hyperlink" Target="http://www.f.bg.ac.rs" TargetMode="External"/><Relationship Id="rId44" Type="http://schemas.openxmlformats.org/officeDocument/2006/relationships/hyperlink" Target="file:///Users/hari/Downloads/Tabele/Tabela%209.4.%20Lista%20ostalih%20angazovanih%20nastavnika%20-%20dopunski%20rad.docx" TargetMode="External"/><Relationship Id="rId52" Type="http://schemas.openxmlformats.org/officeDocument/2006/relationships/hyperlink" Target="file:///Users/hari/Downloads/Tabele/Tabela%2010.2.%20Lista%20opreme%20za%20izvo&#273;enje%20studijskog%20programa.doc" TargetMode="External"/><Relationship Id="rId60" Type="http://schemas.openxmlformats.org/officeDocument/2006/relationships/hyperlink" Target="file:///Users/hari/Downloads/Tabele/Tabela%2011.1%20Lista%20c&#780;lanova%20Komisije%20za%20kvalitet%20na%20Ustanovi.pdf" TargetMode="External"/><Relationship Id="rId65"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about:blank" TargetMode="External"/><Relationship Id="rId14" Type="http://schemas.openxmlformats.org/officeDocument/2006/relationships/hyperlink" Target="http://www.f.bg.ac.rs/con" TargetMode="External"/><Relationship Id="rId22" Type="http://schemas.openxmlformats.org/officeDocument/2006/relationships/hyperlink" Target="file:///Users/hari/Downloads/Tabele/Tabela%205.3.1.%20dodatak%20-%20Izbornost%20studijskog%20programa%20-%20izvod%20iz%20elektronskog%20obrasca.pdf" TargetMode="External"/><Relationship Id="rId27" Type="http://schemas.openxmlformats.org/officeDocument/2006/relationships/hyperlink" Target="file:///Users/hari/Downloads/Prilozi/Prilog%205.2.Odluka%20o%20prihvatanju%20studijskog%20programa.pdf" TargetMode="External"/><Relationship Id="rId30" Type="http://schemas.openxmlformats.org/officeDocument/2006/relationships/hyperlink" Target="file:///Users/hari/Downloads/Prilozi/Prilog%206.1,%206.2,%206.%203.%20Dokumentacija%20o%20najmanje%20tri%20akreditovana%20inostrana%20programa,%20sa%20kojim%20je%20program%20uskla&#273;en.docx" TargetMode="External"/><Relationship Id="rId35" Type="http://schemas.openxmlformats.org/officeDocument/2006/relationships/hyperlink" Target="file:///Users/hari/Downloads/Prilozi/Prilog%207.1.%20Konkurs%20za%20upis%20studenata.pdf" TargetMode="External"/><Relationship Id="rId43" Type="http://schemas.openxmlformats.org/officeDocument/2006/relationships/hyperlink" Target="file:///Users/hari/Downloads/Tabele/Tabela%209.2.%20Lista%20angazovanih%20nastavnika%20sa%20punim%20radnim%20vremenom.docx" TargetMode="External"/><Relationship Id="rId48" Type="http://schemas.openxmlformats.org/officeDocument/2006/relationships/hyperlink" Target="file:///Users/hari/Downloads/Prilozi/Prilog%209.4.%20Dokumentacija%20nastavnika%20na%20dopunskom%20radu%20na%20studijskom%20programu.docx" TargetMode="External"/><Relationship Id="rId56" Type="http://schemas.openxmlformats.org/officeDocument/2006/relationships/hyperlink" Target="file:///Users/hari/Downloads/Prilozi/Prilog%2010.1.%20Dokaz%20o%20vlasnis&#780;tvu,%20%20ugovori%20o%20koris&#780;c&#769;enju%20ili%20ugovori%20o%20zakupu.pdf" TargetMode="External"/><Relationship Id="rId64" Type="http://schemas.openxmlformats.org/officeDocument/2006/relationships/hyperlink" Target="file:///Users/hari/Downloads/Prilozi/Prilog%2011.4.%20Izvod%20iz%20Statuta%20Ustanove%20kojim%20se%20regulis&#780;e%20osnivanje%20i%20delokrug%20rada%20komisije%20za%20kvalitet.doc" TargetMode="External"/><Relationship Id="rId8" Type="http://schemas.openxmlformats.org/officeDocument/2006/relationships/endnotes" Target="endnotes.xml"/><Relationship Id="rId51" Type="http://schemas.openxmlformats.org/officeDocument/2006/relationships/hyperlink" Target="file:///Users/hari/Downloads/Tabele/Tabela%2010.1.%20Lista%20prostorija%20sa%20povrs&#780;inom%20u%20visokos&#780;kolskoj%20ustanovi%20u%20kojoj%20se%20izvodi%20nastava%20na%20studijskom%20programu.docx" TargetMode="External"/><Relationship Id="rId3" Type="http://schemas.openxmlformats.org/officeDocument/2006/relationships/numbering" Target="numbering.xml"/><Relationship Id="rId12" Type="http://schemas.openxmlformats.org/officeDocument/2006/relationships/hyperlink" Target="http://www.f.bg.ac.rs/con" TargetMode="External"/><Relationship Id="rId17" Type="http://schemas.openxmlformats.org/officeDocument/2006/relationships/hyperlink" Target="file:///Users/hari/Downloads/Tabele/Tabela%205.1b.%20Raspored%20predmeta%20po%20semestrima%20i%20godinama%20studija.pdf" TargetMode="External"/><Relationship Id="rId25" Type="http://schemas.openxmlformats.org/officeDocument/2006/relationships/hyperlink" Target="file:///Users/hari/Downloads/Izvestaj%201.%20Izvestaj%20o%20parametrima%20studijskog%20programa.pdf" TargetMode="External"/><Relationship Id="rId33" Type="http://schemas.openxmlformats.org/officeDocument/2006/relationships/hyperlink" Target="about:blank" TargetMode="External"/><Relationship Id="rId38" Type="http://schemas.openxmlformats.org/officeDocument/2006/relationships/hyperlink" Target="file:///Users/hari/Downloads/Tabele/Tabela%208.1.%20Zbirna%20lista%20poena%20po%20predmetima%20koje%20student%20stic&#780;e%20kroz%20rad%20u%20nastavi%20i%20polaganjem%20predispitnih%20obaveza%20kao%20i%20na%20ispitu.docx" TargetMode="External"/><Relationship Id="rId46" Type="http://schemas.openxmlformats.org/officeDocument/2006/relationships/hyperlink" Target="file:///Users/hari/Downloads/Prilozi/Prilog%209.1.%20Izvodi%20PURS" TargetMode="External"/><Relationship Id="rId59" Type="http://schemas.openxmlformats.org/officeDocument/2006/relationships/hyperlink" Target="file:///Users/hari/Downloads/Tabele%20i%20prilozi%20za%20Visokoskolsku%20ustanovu,%20standard%209" TargetMode="External"/><Relationship Id="rId67" Type="http://schemas.openxmlformats.org/officeDocument/2006/relationships/theme" Target="theme/theme1.xml"/><Relationship Id="rId20" Type="http://schemas.openxmlformats.org/officeDocument/2006/relationships/hyperlink" Target="about:blank" TargetMode="External"/><Relationship Id="rId41" Type="http://schemas.openxmlformats.org/officeDocument/2006/relationships/hyperlink" Target="file:///Users/hari/Downloads/Tabele/DDTTabela%209.1.%20Nauc&#780;ne,%20umetnic&#780;ke%20i%20struc&#780;ne%20kvalifikacije%20nastavnika%20i%20zaduz&#780;enja%20u%20nastavi.docx" TargetMode="External"/><Relationship Id="rId54" Type="http://schemas.openxmlformats.org/officeDocument/2006/relationships/hyperlink" Target="file:///Users/hari/Downloads/Tabele/Tabela%2010.4.%20Lista%20udz&#780;benika%20%20dostupna%20studentima%20na%20studijskom%20programu.doc" TargetMode="External"/><Relationship Id="rId62" Type="http://schemas.openxmlformats.org/officeDocument/2006/relationships/hyperlink" Target="file:///Users/hari/Downloads/Prilozi/Prilog%2011.2.%20Javno%20publikovan%20dokument%20&#8211;%20Politika%20obezbe&#273;enja%20kvaliteta.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r0fYlb+RuIujohQfYBl/w4KJ+gQ==">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</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07427E7-DD35-41E2-9522-C0ED17FB6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17</Pages>
  <Words>8238</Words>
  <Characters>46963</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Thao3</cp:lastModifiedBy>
  <cp:revision>12</cp:revision>
  <dcterms:created xsi:type="dcterms:W3CDTF">2020-10-08T08:26:00Z</dcterms:created>
  <dcterms:modified xsi:type="dcterms:W3CDTF">2020-10-12T12:34:00Z</dcterms:modified>
</cp:coreProperties>
</file>